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0" w:after="200"/>
        <w:jc w:val="center"/>
      </w:pPr>
      <w:r>
        <w:rPr>
          <w:b/>
          <w:bCs/>
          <w:sz w:val="56"/>
          <w:szCs w:val="56"/>
        </w:rPr>
        <w:t xml:space="preserve">Antologi Qiraah Berjenjang</w:t>
      </w:r>
    </w:p>
    <w:p>
      <w:pPr>
        <w:spacing w:after="300"/>
        <w:jc w:val="center"/>
      </w:pPr>
      <w:r>
        <w:rPr>
          <w:color w:val="2E5E4E"/>
          <w:sz w:val="32"/>
          <w:szCs w:val="32"/>
        </w:rPr>
        <w:t xml:space="preserve">Tahap 2 — Penegak</w:t>
      </w:r>
    </w:p>
    <w:p>
      <w:pPr>
        <w:spacing w:after="2000"/>
        <w:jc w:val="center"/>
      </w:pPr>
      <w:r>
        <w:rPr>
          <w:color w:val="2E5E4E"/>
          <w:sz w:val="96"/>
          <w:szCs w:val="96"/>
          <w:rtl/>
          <w:rFonts w:ascii="Traditional Arabic" w:cs="Traditional Arabic" w:eastAsia="Traditional Arabic" w:hAnsi="Traditional Arabic"/>
        </w:rPr>
        <w:t xml:space="preserve">قِرَاءَة</w:t>
      </w:r>
    </w:p>
    <w:p>
      <w:pPr>
        <w:jc w:val="center"/>
      </w:pPr>
      <w:r>
        <w:rPr>
          <w:color w:val="777777"/>
          <w:sz w:val="22"/>
          <w:szCs w:val="22"/>
        </w:rPr>
        <w:t xml:space="preserve">Versi 1.0 · 15 Juni 2026</w:t>
      </w:r>
    </w:p>
    <w:p>
      <w:pPr>
        <w:spacing w:before="120"/>
        <w:jc w:val="center"/>
      </w:pPr>
      <w:r>
        <w:rPr>
          <w:color w:val="777777"/>
          <w:sz w:val="22"/>
          <w:szCs w:val="22"/>
        </w:rPr>
        <w:t xml:space="preserve">Teks: QPC Hafs · Terjemahan: Kemenag</w:t>
      </w:r>
    </w:p>
    <w:p>
      <w:r>
        <w:br w:type="page"/>
      </w:r>
    </w:p>
    <w:p>
      <w:pPr>
        <w:pStyle w:val="Heading1"/>
      </w:pPr>
      <w:r>
        <w:t xml:space="preserve">Daftar Isi</w:t>
      </w:r>
    </w:p>
    <w:sdt>
      <w:sdtPr>
        <w:alias w:val="Daftar Isi"/>
      </w:sdtPr>
      <w:sdtContent>
        <w:p>
          <w:r>
            <w:fldChar w:fldCharType="begin" w:dirty="true"/>
            <w:instrText xml:space="preserve">TOC \h \o "1-2"</w:instrText>
            <w:fldChar w:fldCharType="separate"/>
          </w:r>
        </w:p>
        <w:p>
          <w:r>
            <w:fldChar w:fldCharType="end"/>
          </w:r>
        </w:p>
      </w:sdtContent>
    </w:sdt>
    <w:p>
      <w:r>
        <w:br w:type="page"/>
      </w:r>
    </w:p>
    <w:p>
      <w:pPr>
        <w:spacing w:after="120"/>
        <w:jc w:val="both"/>
      </w:pPr>
      <w:r>
        <w:t xml:space="preserve">Tahap 2 (Penegak): ±60% kata Al-Qur'an dikenal; kumulatif </w:t>
      </w:r>
      <w:r>
        <w:rPr>
          <w:b/>
          <w:bCs/>
        </w:rPr>
        <w:t xml:space="preserve">464 ayat</w:t>
      </w:r>
      <w:r>
        <w:t xml:space="preserve"> terbuka penuh. Buku ini memuat </w:t>
      </w:r>
      <w:r>
        <w:rPr>
          <w:b/>
          <w:bCs/>
        </w:rPr>
        <w:t xml:space="preserve">42 bacaan bersambung</w:t>
      </w:r>
      <w:r>
        <w:t xml:space="preserve"> (runtunan ayat yang baru/baru-memanjang di tahap ini) dan 316 ayat tunggal di lampiran. Membaca Tahap 1 sampai tahap ini berurutan = seluruh teks yang dapat Anda pahami di sini.</w:t>
      </w:r>
    </w:p>
    <w:p>
      <w:pPr>
        <w:spacing w:after="120"/>
        <w:jc w:val="both"/>
      </w:pPr>
      <w:r>
        <w:rPr>
          <w:b/>
          <w:bCs/>
        </w:rPr>
        <w:t xml:space="preserve">Cara pakai (untuk kelancaran):</w:t>
      </w:r>
      <w:r>
        <w:t xml:space="preserve"> baca teks Arab keras-keras tanpa melihat terjemahan; ulang 2–3 kali sampai mengalir; baru periksa terjemahan di bawah tiap bacaan. Membaca-ulang adalah cara paling terbukti membangun kelancaran.</w:t>
      </w:r>
    </w:p>
    <w:p>
      <w:pPr>
        <w:spacing w:after="120"/>
        <w:jc w:val="both"/>
      </w:pPr>
      <w:r>
        <w:rPr>
          <w:i/>
          <w:iCs/>
        </w:rPr>
        <w:t xml:space="preserve">Teks mushaf: korpus QPC Hafs (Uthmani). Terjemahan: resmi Kemenag (terjemahan manusia). Penandaan tahap dihitung otomatis dari kurikulum, belum ditinjau ahli. Untuk tilawah &amp; tajwid rujuk mushaf resmi.</w:t>
      </w:r>
    </w:p>
    <w:p>
      <w:pPr>
        <w:pStyle w:val="Heading2"/>
      </w:pPr>
      <w:r>
        <w:t xml:space="preserve">Bacaan Bersambung</w:t>
      </w:r>
    </w:p>
    <w:p>
      <w:pPr>
        <w:pStyle w:val="Heading3"/>
      </w:pPr>
      <w:r>
        <w:t xml:space="preserve">QS 20:46–49 · Taha — 4 ayat</w:t>
      </w:r>
    </w:p>
    <w:p>
      <w:pPr>
        <w:bidi/>
        <w:spacing w:after="120"/>
      </w:pPr>
      <w:r>
        <w:rPr>
          <w:sz w:val="34"/>
          <w:szCs w:val="34"/>
          <w:rtl/>
          <w:rFonts w:ascii="Traditional Arabic" w:cs="Traditional Arabic" w:eastAsia="Traditional Arabic" w:hAnsi="Traditional Arabic"/>
        </w:rPr>
        <w:t xml:space="preserve">قَالَ لَا تَخَافَآۖ إِنَّنِي مَعَكُمَآ أَسۡمَعُ وَأَرَىٰ ٤٦ فَأۡتِيَاهُ فَقُولَآ إِنَّا رَسُولَا رَبِّكَ فَأَرۡسِلۡ مَعَنَا بَنِيٓ إِسۡرَٰٓءِيلَ وَلَا تُعَذِّبۡهُمۡۖ قَدۡ جِئۡنَٰكَ بِـَٔايَةٖ مِّن رَّبِّكَۖ وَٱلسَّلَٰمُ عَلَىٰ مَنِ ٱتَّبَعَ ٱلۡهُدَىٰٓ ٤٧ إِنَّا قَدۡ أُوحِيَ إِلَيۡنَآ أَنَّ ٱلۡعَذَابَ عَلَىٰ مَن كَذَّبَ وَتَوَلَّىٰ ٤٨ قَالَ فَمَن رَّبُّكُمَا يَٰمُوسَىٰ ٤٩</w:t>
      </w:r>
    </w:p>
    <w:p>
      <w:pPr>
        <w:spacing w:after="120"/>
        <w:jc w:val="both"/>
      </w:pPr>
      <w:r>
        <w:rPr>
          <w:b/>
          <w:bCs/>
        </w:rPr>
        <w:t xml:space="preserve">Terjemahan:</w:t>
      </w:r>
      <w:r>
        <w:t xml:space="preserve"> </w:t>
      </w:r>
      <w:r>
        <w:rPr>
          <w:b/>
          <w:bCs/>
        </w:rPr>
        <w:t xml:space="preserve">(46)</w:t>
      </w:r>
      <w:r>
        <w:t xml:space="preserve"> Dia (Allah) berfirman, “Janganlah kamu berdua khawatir, sesungguhnya Aku bersama kamu berdua, Aku mendengar dan melihat.  </w:t>
      </w:r>
      <w:r>
        <w:rPr>
          <w:b/>
          <w:bCs/>
        </w:rPr>
        <w:t xml:space="preserve">(47)</w:t>
      </w:r>
      <w:r>
        <w:t xml:space="preserve"> Maka pergilah kamu berdua kepadanya (Fir‘aun) dan katakanlah, “Sungguh, kami berdua adalah utusan Tuhanmu, maka lepaskanlah Bani Israil bersama kami dan janganlah engkau menyiksa mereka. Sungguh, kami datang kepadamu dengan membawa bukti (atas kerasulan kami) dari Tuhanmu. Dan keselamatan itu dilimpahkan kepada orang yang mengikuti petunjuk.  </w:t>
      </w:r>
      <w:r>
        <w:rPr>
          <w:b/>
          <w:bCs/>
        </w:rPr>
        <w:t xml:space="preserve">(48)</w:t>
      </w:r>
      <w:r>
        <w:t xml:space="preserve"> Sungguh, telah diwahyukan kepada kami bahwa siksa itu (ditimpakan) pada siapa pun yang mendustakan (ajaran agama yang kami bawa) dan berpaling (tidak mempedulikannya).”  </w:t>
      </w:r>
      <w:r>
        <w:rPr>
          <w:b/>
          <w:bCs/>
        </w:rPr>
        <w:t xml:space="preserve">(49)</w:t>
      </w:r>
      <w:r>
        <w:t xml:space="preserve"> Dia (Fir‘aun) berkata, “Siapakah Tuhanmu berdua, wahai Musa?”</w:t>
      </w:r>
    </w:p>
    <w:p>
      <w:pPr>
        <w:pStyle w:val="Heading3"/>
      </w:pPr>
      <w:r>
        <w:t xml:space="preserve">QS 26:9–12 · Asy-Syu'ara' — 4 ayat</w:t>
      </w:r>
    </w:p>
    <w:p>
      <w:pPr>
        <w:bidi/>
        <w:spacing w:after="120"/>
      </w:pPr>
      <w:r>
        <w:rPr>
          <w:sz w:val="34"/>
          <w:szCs w:val="34"/>
          <w:rtl/>
          <w:rFonts w:ascii="Traditional Arabic" w:cs="Traditional Arabic" w:eastAsia="Traditional Arabic" w:hAnsi="Traditional Arabic"/>
        </w:rPr>
        <w:t xml:space="preserve">وَإِنَّ رَبَّكَ لَهُوَ ٱلۡعَزِيزُ ٱلرَّحِيمُ ٩ وَإِذۡ نَادَىٰ رَبُّكَ مُوسَىٰٓ أَنِ ٱئۡتِ ٱلۡقَوۡمَ ٱلظَّٰلِمِينَ ١٠ قَوۡمَ فِرۡعَوۡنَۚ أَلَا يَتَّقُونَ ١١ قَالَ رَبِّ إِنِّيٓ أَخَافُ أَن يُكَذِّبُونِ ١٢</w:t>
      </w:r>
    </w:p>
    <w:p>
      <w:pPr>
        <w:spacing w:after="120"/>
        <w:jc w:val="both"/>
      </w:pPr>
      <w:r>
        <w:rPr>
          <w:b/>
          <w:bCs/>
        </w:rPr>
        <w:t xml:space="preserve">Terjemahan:</w:t>
      </w:r>
      <w:r>
        <w:t xml:space="preserve"> </w:t>
      </w:r>
      <w:r>
        <w:rPr>
          <w:b/>
          <w:bCs/>
        </w:rPr>
        <w:t xml:space="preserve">(9)</w:t>
      </w:r>
      <w:r>
        <w:t xml:space="preserve"> Dan sungguh, Tuhanmu Dialah Yang Mahaperkasa, Maha Penyayang.  </w:t>
      </w:r>
      <w:r>
        <w:rPr>
          <w:b/>
          <w:bCs/>
        </w:rPr>
        <w:t xml:space="preserve">(10)</w:t>
      </w:r>
      <w:r>
        <w:t xml:space="preserve"> Dan (ingatlah) ketika Tuhanmu menyeru Musa (dengan firman-Nya), “Datangilah kaum yang zalim itu,  </w:t>
      </w:r>
      <w:r>
        <w:rPr>
          <w:b/>
          <w:bCs/>
        </w:rPr>
        <w:t xml:space="preserve">(11)</w:t>
      </w:r>
      <w:r>
        <w:t xml:space="preserve"> (yaitu) kaum Fir‘aun. Mengapa mereka tidak bertakwa?”  </w:t>
      </w:r>
      <w:r>
        <w:rPr>
          <w:b/>
          <w:bCs/>
        </w:rPr>
        <w:t xml:space="preserve">(12)</w:t>
      </w:r>
      <w:r>
        <w:t xml:space="preserve"> Dia (Musa) berkata, “Ya Tuhanku, sungguh, aku takut mereka akan mendustakan aku,</w:t>
      </w:r>
    </w:p>
    <w:p>
      <w:pPr>
        <w:pStyle w:val="Heading3"/>
      </w:pPr>
      <w:r>
        <w:t xml:space="preserve">QS 26:68–70 · Asy-Syu'ara' — 3 ayat</w:t>
      </w:r>
    </w:p>
    <w:p>
      <w:pPr>
        <w:bidi/>
        <w:spacing w:after="120"/>
      </w:pPr>
      <w:r>
        <w:rPr>
          <w:sz w:val="34"/>
          <w:szCs w:val="34"/>
          <w:rtl/>
          <w:rFonts w:ascii="Traditional Arabic" w:cs="Traditional Arabic" w:eastAsia="Traditional Arabic" w:hAnsi="Traditional Arabic"/>
        </w:rPr>
        <w:t xml:space="preserve">وَإِنَّ رَبَّكَ لَهُوَ ٱلۡعَزِيزُ ٱلرَّحِيمُ ٦٨ وَٱتۡلُ عَلَيۡهِمۡ نَبَأَ إِبۡرَٰهِيمَ ٦٩ إِذۡ قَالَ لِأَبِيهِ وَقَوۡمِهِۦ مَا تَعۡبُدُونَ ٧٠</w:t>
      </w:r>
    </w:p>
    <w:p>
      <w:pPr>
        <w:spacing w:after="120"/>
        <w:jc w:val="both"/>
      </w:pPr>
      <w:r>
        <w:rPr>
          <w:b/>
          <w:bCs/>
        </w:rPr>
        <w:t xml:space="preserve">Terjemahan:</w:t>
      </w:r>
      <w:r>
        <w:t xml:space="preserve"> </w:t>
      </w:r>
      <w:r>
        <w:rPr>
          <w:b/>
          <w:bCs/>
        </w:rPr>
        <w:t xml:space="preserve">(68)</w:t>
      </w:r>
      <w:r>
        <w:t xml:space="preserve"> Dan sesungguhnya Tuhanmu Dialah Yang Mahaperkasa, Maha Penyayang.  </w:t>
      </w:r>
      <w:r>
        <w:rPr>
          <w:b/>
          <w:bCs/>
        </w:rPr>
        <w:t xml:space="preserve">(69)</w:t>
      </w:r>
      <w:r>
        <w:t xml:space="preserve"> Dan bacakanlah kepada mereka kisah Ibrahim.  </w:t>
      </w:r>
      <w:r>
        <w:rPr>
          <w:b/>
          <w:bCs/>
        </w:rPr>
        <w:t xml:space="preserve">(70)</w:t>
      </w:r>
      <w:r>
        <w:t xml:space="preserve"> Ketika dia (Ibrahim) berkata kepada ayahnya dan kaumnya, “Apakah yang kamu sembah?”</w:t>
      </w:r>
    </w:p>
    <w:p>
      <w:pPr>
        <w:pStyle w:val="Heading3"/>
      </w:pPr>
      <w:r>
        <w:t xml:space="preserve">QS 27:77–79 · An-Naml — 3 ayat</w:t>
      </w:r>
    </w:p>
    <w:p>
      <w:pPr>
        <w:bidi/>
        <w:spacing w:after="120"/>
      </w:pPr>
      <w:r>
        <w:rPr>
          <w:sz w:val="34"/>
          <w:szCs w:val="34"/>
          <w:rtl/>
          <w:rFonts w:ascii="Traditional Arabic" w:cs="Traditional Arabic" w:eastAsia="Traditional Arabic" w:hAnsi="Traditional Arabic"/>
        </w:rPr>
        <w:t xml:space="preserve">وَإِنَّهُۥ لَهُدٗى وَرَحۡمَةٞ لِّلۡمُؤۡمِنِينَ ٧٧ إِنَّ رَبَّكَ يَقۡضِي بَيۡنَهُم بِحُكۡمِهِۦۚ وَهُوَ ٱلۡعَزِيزُ ٱلۡعَلِيمُ ٧٨ فَتَوَكَّلۡ عَلَى ٱللَّهِۖ إِنَّكَ عَلَى ٱلۡحَقِّ ٱلۡمُبِينِ ٧٩</w:t>
      </w:r>
    </w:p>
    <w:p>
      <w:pPr>
        <w:spacing w:after="120"/>
        <w:jc w:val="both"/>
      </w:pPr>
      <w:r>
        <w:rPr>
          <w:b/>
          <w:bCs/>
        </w:rPr>
        <w:t xml:space="preserve">Terjemahan:</w:t>
      </w:r>
      <w:r>
        <w:t xml:space="preserve"> </w:t>
      </w:r>
      <w:r>
        <w:rPr>
          <w:b/>
          <w:bCs/>
        </w:rPr>
        <w:t xml:space="preserve">(77)</w:t>
      </w:r>
      <w:r>
        <w:t xml:space="preserve"> Dan sungguh, (Al-Qur'an) itu benar-benar menjadi petunjuk dan rahmat bagi orang-orang yang beriman.  </w:t>
      </w:r>
      <w:r>
        <w:rPr>
          <w:b/>
          <w:bCs/>
        </w:rPr>
        <w:t xml:space="preserve">(78)</w:t>
      </w:r>
      <w:r>
        <w:t xml:space="preserve"> Sungguh, Tuhanmu akan menyelesaikan (perkara) di antara mereka dengan hukum-Nya, dan Dia Mahaperkasa, Maha Mengetahui.  </w:t>
      </w:r>
      <w:r>
        <w:rPr>
          <w:b/>
          <w:bCs/>
        </w:rPr>
        <w:t xml:space="preserve">(79)</w:t>
      </w:r>
      <w:r>
        <w:t xml:space="preserve"> Maka bertawakallah kepada Allah, sungguh engkau (Muhammad) berada di atas kebenaran yang nyata.</w:t>
      </w:r>
    </w:p>
    <w:p>
      <w:pPr>
        <w:pStyle w:val="Heading3"/>
      </w:pPr>
      <w:r>
        <w:t xml:space="preserve">QS 51:35–37 · Az-Zariyat — 3 ayat</w:t>
      </w:r>
    </w:p>
    <w:p>
      <w:pPr>
        <w:bidi/>
        <w:spacing w:after="120"/>
      </w:pPr>
      <w:r>
        <w:rPr>
          <w:sz w:val="34"/>
          <w:szCs w:val="34"/>
          <w:rtl/>
          <w:rFonts w:ascii="Traditional Arabic" w:cs="Traditional Arabic" w:eastAsia="Traditional Arabic" w:hAnsi="Traditional Arabic"/>
        </w:rPr>
        <w:t xml:space="preserve">فَأَخۡرَجۡنَا مَن كَانَ فِيهَا مِنَ ٱلۡمُؤۡمِنِينَ ٣٥ فَمَا وَجَدۡنَا فِيهَا غَيۡرَ بَيۡتٖ مِّنَ ٱلۡمُسۡلِمِينَ ٣٦ وَتَرَكۡنَا فِيهَآ ءَايَةٗ لِّلَّذِينَ يَخَافُونَ ٱلۡعَذَابَ ٱلۡأَلِيمَ ٣٧</w:t>
      </w:r>
    </w:p>
    <w:p>
      <w:pPr>
        <w:spacing w:after="120"/>
        <w:jc w:val="both"/>
      </w:pPr>
      <w:r>
        <w:rPr>
          <w:b/>
          <w:bCs/>
        </w:rPr>
        <w:t xml:space="preserve">Terjemahan:</w:t>
      </w:r>
      <w:r>
        <w:t xml:space="preserve"> </w:t>
      </w:r>
      <w:r>
        <w:rPr>
          <w:b/>
          <w:bCs/>
        </w:rPr>
        <w:t xml:space="preserve">(35)</w:t>
      </w:r>
      <w:r>
        <w:t xml:space="preserve"> Lalu Kami keluarkan orang-orang yang beriman yang berada di dalamnya (negeri kaum Lut) itu.  </w:t>
      </w:r>
      <w:r>
        <w:rPr>
          <w:b/>
          <w:bCs/>
        </w:rPr>
        <w:t xml:space="preserve">(36)</w:t>
      </w:r>
      <w:r>
        <w:t xml:space="preserve"> Maka Kami tidak mendapati di dalamnya (negeri itu), kecuali sebuah rumah dari orang-orang Muslim (Lut).  </w:t>
      </w:r>
      <w:r>
        <w:rPr>
          <w:b/>
          <w:bCs/>
        </w:rPr>
        <w:t xml:space="preserve">(37)</w:t>
      </w:r>
      <w:r>
        <w:t xml:space="preserve"> Dan Kami tinggalkan padanya (negeri itu) suatu tanda bagi orang-orang yang takut kepada azab yang pedih.</w:t>
      </w:r>
    </w:p>
    <w:p>
      <w:pPr>
        <w:pStyle w:val="Heading3"/>
      </w:pPr>
      <w:r>
        <w:t xml:space="preserve">QS 51:49–51 · Az-Zariyat — 3 ayat</w:t>
      </w:r>
    </w:p>
    <w:p>
      <w:pPr>
        <w:bidi/>
        <w:spacing w:after="120"/>
      </w:pPr>
      <w:r>
        <w:rPr>
          <w:sz w:val="34"/>
          <w:szCs w:val="34"/>
          <w:rtl/>
          <w:rFonts w:ascii="Traditional Arabic" w:cs="Traditional Arabic" w:eastAsia="Traditional Arabic" w:hAnsi="Traditional Arabic"/>
        </w:rPr>
        <w:t xml:space="preserve">وَمِن كُلِّ شَيۡءٍ خَلَقۡنَا زَوۡجَيۡنِ لَعَلَّكُمۡ تَذَكَّرُونَ ٤٩ فَفِرُّوٓاْ إِلَى ٱللَّهِۖ إِنِّي لَكُم مِّنۡهُ نَذِيرٞ مُّبِينٞ ٥٠ وَلَا تَجۡعَلُواْ مَعَ ٱللَّهِ إِلَٰهًا ءَاخَرَۖ إِنِّي لَكُم مِّنۡهُ نَذِيرٞ مُّبِينٞ ٥١</w:t>
      </w:r>
    </w:p>
    <w:p>
      <w:pPr>
        <w:spacing w:after="120"/>
        <w:jc w:val="both"/>
      </w:pPr>
      <w:r>
        <w:rPr>
          <w:b/>
          <w:bCs/>
        </w:rPr>
        <w:t xml:space="preserve">Terjemahan:</w:t>
      </w:r>
      <w:r>
        <w:t xml:space="preserve"> </w:t>
      </w:r>
      <w:r>
        <w:rPr>
          <w:b/>
          <w:bCs/>
        </w:rPr>
        <w:t xml:space="preserve">(49)</w:t>
      </w:r>
      <w:r>
        <w:t xml:space="preserve"> Dan segala sesuatu Kami ciptakan berpasang-pasangan agar kamu mengingat (kebesaran Allah).  </w:t>
      </w:r>
      <w:r>
        <w:rPr>
          <w:b/>
          <w:bCs/>
        </w:rPr>
        <w:t xml:space="preserve">(50)</w:t>
      </w:r>
      <w:r>
        <w:t xml:space="preserve"> Maka segeralah kembali kepada (menaati) Allah. Sungguh, aku seorang pemberi peringatan yang jelas dari Allah untukmu.  </w:t>
      </w:r>
      <w:r>
        <w:rPr>
          <w:b/>
          <w:bCs/>
        </w:rPr>
        <w:t xml:space="preserve">(51)</w:t>
      </w:r>
      <w:r>
        <w:t xml:space="preserve"> Dan janganlah kamu mengadakan tuhan yang lain selain Allah. Sungguh, aku seorang pemberi peringatan yang jelas dari Allah untukmu.</w:t>
      </w:r>
    </w:p>
    <w:p>
      <w:pPr>
        <w:pStyle w:val="Heading3"/>
      </w:pPr>
      <w:r>
        <w:t xml:space="preserve">QS 55:1–3 · Ar-Rahman — 3 ayat</w:t>
      </w:r>
    </w:p>
    <w:p>
      <w:pPr>
        <w:bidi/>
        <w:spacing w:after="120"/>
      </w:pPr>
      <w:r>
        <w:rPr>
          <w:sz w:val="34"/>
          <w:szCs w:val="34"/>
          <w:rtl/>
          <w:rFonts w:ascii="Traditional Arabic" w:cs="Traditional Arabic" w:eastAsia="Traditional Arabic" w:hAnsi="Traditional Arabic"/>
        </w:rPr>
        <w:t xml:space="preserve">ٱلرَّحۡمَٰنُ ١ عَلَّمَ ٱلۡقُرۡءَانَ ٢ خَلَقَ ٱلۡإِنسَٰنَ ٣</w:t>
      </w:r>
    </w:p>
    <w:p>
      <w:pPr>
        <w:spacing w:after="120"/>
        <w:jc w:val="both"/>
      </w:pPr>
      <w:r>
        <w:rPr>
          <w:b/>
          <w:bCs/>
        </w:rPr>
        <w:t xml:space="preserve">Terjemahan:</w:t>
      </w:r>
      <w:r>
        <w:t xml:space="preserve"> </w:t>
      </w:r>
      <w:r>
        <w:rPr>
          <w:b/>
          <w:bCs/>
        </w:rPr>
        <w:t xml:space="preserve">(1)</w:t>
      </w:r>
      <w:r>
        <w:t xml:space="preserve"> (Allah) Yang Maha Pengasih,  </w:t>
      </w:r>
      <w:r>
        <w:rPr>
          <w:b/>
          <w:bCs/>
        </w:rPr>
        <w:t xml:space="preserve">(2)</w:t>
      </w:r>
      <w:r>
        <w:t xml:space="preserve"> Yang telah mengajarkan Al-Qur'an.  </w:t>
      </w:r>
      <w:r>
        <w:rPr>
          <w:b/>
          <w:bCs/>
        </w:rPr>
        <w:t xml:space="preserve">(3)</w:t>
      </w:r>
      <w:r>
        <w:t xml:space="preserve"> Dia menciptakan manusia,</w:t>
      </w:r>
    </w:p>
    <w:p>
      <w:pPr>
        <w:pStyle w:val="Heading3"/>
      </w:pPr>
      <w:r>
        <w:t xml:space="preserve">QS 71:1–3 · Nuh — 3 ayat</w:t>
      </w:r>
    </w:p>
    <w:p>
      <w:pPr>
        <w:bidi/>
        <w:spacing w:after="120"/>
      </w:pPr>
      <w:r>
        <w:rPr>
          <w:sz w:val="34"/>
          <w:szCs w:val="34"/>
          <w:rtl/>
          <w:rFonts w:ascii="Traditional Arabic" w:cs="Traditional Arabic" w:eastAsia="Traditional Arabic" w:hAnsi="Traditional Arabic"/>
        </w:rPr>
        <w:t xml:space="preserve">إِنَّآ أَرۡسَلۡنَا نُوحًا إِلَىٰ قَوۡمِهِۦٓ أَنۡ أَنذِرۡ قَوۡمَكَ مِن قَبۡلِ أَن يَأۡتِيَهُمۡ عَذَابٌ أَلِيمٞ ١ قَالَ يَٰقَوۡمِ إِنِّي لَكُمۡ نَذِيرٞ مُّبِينٌ ٢ أَنِ ٱعۡبُدُواْ ٱللَّهَ وَٱتَّقُوهُ وَأَطِيعُونِ ٣</w:t>
      </w:r>
    </w:p>
    <w:p>
      <w:pPr>
        <w:spacing w:after="120"/>
        <w:jc w:val="both"/>
      </w:pPr>
      <w:r>
        <w:rPr>
          <w:b/>
          <w:bCs/>
        </w:rPr>
        <w:t xml:space="preserve">Terjemahan:</w:t>
      </w:r>
      <w:r>
        <w:t xml:space="preserve"> </w:t>
      </w:r>
      <w:r>
        <w:rPr>
          <w:b/>
          <w:bCs/>
        </w:rPr>
        <w:t xml:space="preserve">(1)</w:t>
      </w:r>
      <w:r>
        <w:t xml:space="preserve"> Sesungguhnya Kami telah mengutus Nuh kepada kaumnya (dengan perintah), “Berilah kaummu peringatan sebelum datang kepadanya azab yang pedih.”  </w:t>
      </w:r>
      <w:r>
        <w:rPr>
          <w:b/>
          <w:bCs/>
        </w:rPr>
        <w:t xml:space="preserve">(2)</w:t>
      </w:r>
      <w:r>
        <w:t xml:space="preserve"> Dia (Nuh) berkata, “Wahai kaumku! Sesungguhnya aku ini seorang pemberi peringatan yang menjelaskan kepada kamu,  </w:t>
      </w:r>
      <w:r>
        <w:rPr>
          <w:b/>
          <w:bCs/>
        </w:rPr>
        <w:t xml:space="preserve">(3)</w:t>
      </w:r>
      <w:r>
        <w:t xml:space="preserve"> (yaitu) sembahlah Allah, bertakwalah kepada-Nya dan taatlah kepadaku,</w:t>
      </w:r>
    </w:p>
    <w:p>
      <w:pPr>
        <w:pStyle w:val="Heading3"/>
      </w:pPr>
      <w:r>
        <w:t xml:space="preserve">QS 114:1–3 · An-Nas — 3 ayat</w:t>
      </w:r>
    </w:p>
    <w:p>
      <w:pPr>
        <w:bidi/>
        <w:spacing w:after="120"/>
      </w:pPr>
      <w:r>
        <w:rPr>
          <w:sz w:val="34"/>
          <w:szCs w:val="34"/>
          <w:rtl/>
          <w:rFonts w:ascii="Traditional Arabic" w:cs="Traditional Arabic" w:eastAsia="Traditional Arabic" w:hAnsi="Traditional Arabic"/>
        </w:rPr>
        <w:t xml:space="preserve">قُلۡ أَعُوذُ بِرَبِّ ٱلنَّاسِ ١ مَلِكِ ٱلنَّاسِ ٢ إِلَٰهِ ٱلنَّاسِ ٣</w:t>
      </w:r>
    </w:p>
    <w:p>
      <w:pPr>
        <w:spacing w:after="120"/>
        <w:jc w:val="both"/>
      </w:pPr>
      <w:r>
        <w:rPr>
          <w:b/>
          <w:bCs/>
        </w:rPr>
        <w:t xml:space="preserve">Terjemahan:</w:t>
      </w:r>
      <w:r>
        <w:t xml:space="preserve"> </w:t>
      </w:r>
      <w:r>
        <w:rPr>
          <w:b/>
          <w:bCs/>
        </w:rPr>
        <w:t xml:space="preserve">(1)</w:t>
      </w:r>
      <w:r>
        <w:t xml:space="preserve"> Katakanlah, “Aku berlindung kepada Tuhannya manusia,  </w:t>
      </w:r>
      <w:r>
        <w:rPr>
          <w:b/>
          <w:bCs/>
        </w:rPr>
        <w:t xml:space="preserve">(2)</w:t>
      </w:r>
      <w:r>
        <w:t xml:space="preserve"> Raja manusia,  </w:t>
      </w:r>
      <w:r>
        <w:rPr>
          <w:b/>
          <w:bCs/>
        </w:rPr>
        <w:t xml:space="preserve">(3)</w:t>
      </w:r>
      <w:r>
        <w:t xml:space="preserve"> sembahan manusia,</w:t>
      </w:r>
    </w:p>
    <w:p>
      <w:pPr>
        <w:pStyle w:val="Heading3"/>
      </w:pPr>
      <w:r>
        <w:t xml:space="preserve">QS 3:128–129 · Ali 'Imran — 2 ayat</w:t>
      </w:r>
    </w:p>
    <w:p>
      <w:pPr>
        <w:bidi/>
        <w:spacing w:after="120"/>
      </w:pPr>
      <w:r>
        <w:rPr>
          <w:sz w:val="34"/>
          <w:szCs w:val="34"/>
          <w:rtl/>
          <w:rFonts w:ascii="Traditional Arabic" w:cs="Traditional Arabic" w:eastAsia="Traditional Arabic" w:hAnsi="Traditional Arabic"/>
        </w:rPr>
        <w:t xml:space="preserve">لَيۡسَ لَكَ مِنَ ٱلۡأَمۡرِ شَيۡءٌ أَوۡ يَتُوبَ عَلَيۡهِمۡ أَوۡ يُعَذِّبَهُمۡ فَإِنَّهُمۡ ظَٰلِمُونَ ١٢٨ وَلِلَّهِ مَا فِي ٱلسَّمَٰوَٰتِ وَمَا فِي ٱلۡأَرۡضِۚ يَغۡفِرُ لِمَن يَشَآءُ وَيُعَذِّبُ مَن يَشَآءُۚ وَٱللَّهُ غَفُورٞ رَّحِيمٞ ١٢٩</w:t>
      </w:r>
    </w:p>
    <w:p>
      <w:pPr>
        <w:spacing w:after="120"/>
        <w:jc w:val="both"/>
      </w:pPr>
      <w:r>
        <w:rPr>
          <w:b/>
          <w:bCs/>
        </w:rPr>
        <w:t xml:space="preserve">Terjemahan:</w:t>
      </w:r>
      <w:r>
        <w:t xml:space="preserve"> </w:t>
      </w:r>
      <w:r>
        <w:rPr>
          <w:b/>
          <w:bCs/>
        </w:rPr>
        <w:t xml:space="preserve">(128)</w:t>
      </w:r>
      <w:r>
        <w:t xml:space="preserve"> Itu bukan menjadi urusanmu (Muhammad) apakah Allah menerima tobat mereka, atau mengazabnya, karena sesungguhnya mereka orang-orang zalim.  </w:t>
      </w:r>
      <w:r>
        <w:rPr>
          <w:b/>
          <w:bCs/>
        </w:rPr>
        <w:t xml:space="preserve">(129)</w:t>
      </w:r>
      <w:r>
        <w:t xml:space="preserve"> Dan milik Allah-lah apa yang ada di langit dan apa yang ada di bumi. Dia mengampuni siapa yang Dia kehendaki, dan mengazab siapa yang Dia kehendaki. Dan Allah Maha Pengampun, Maha Penyayang.</w:t>
      </w:r>
    </w:p>
    <w:p>
      <w:pPr>
        <w:pStyle w:val="Heading3"/>
      </w:pPr>
      <w:r>
        <w:t xml:space="preserve">QS 7:191–192 · Al-A'raf — 2 ayat</w:t>
      </w:r>
    </w:p>
    <w:p>
      <w:pPr>
        <w:bidi/>
        <w:spacing w:after="120"/>
      </w:pPr>
      <w:r>
        <w:rPr>
          <w:sz w:val="34"/>
          <w:szCs w:val="34"/>
          <w:rtl/>
          <w:rFonts w:ascii="Traditional Arabic" w:cs="Traditional Arabic" w:eastAsia="Traditional Arabic" w:hAnsi="Traditional Arabic"/>
        </w:rPr>
        <w:t xml:space="preserve">أَيُشۡرِكُونَ مَا لَا يَخۡلُقُ شَيۡـٔٗا وَهُمۡ يُخۡلَقُونَ ١٩١ وَلَا يَسۡتَطِيعُونَ لَهُمۡ نَصۡرٗا وَلَآ أَنفُسَهُمۡ يَنصُرُونَ ١٩٢</w:t>
      </w:r>
    </w:p>
    <w:p>
      <w:pPr>
        <w:spacing w:after="120"/>
        <w:jc w:val="both"/>
      </w:pPr>
      <w:r>
        <w:rPr>
          <w:b/>
          <w:bCs/>
        </w:rPr>
        <w:t xml:space="preserve">Terjemahan:</w:t>
      </w:r>
      <w:r>
        <w:t xml:space="preserve"> </w:t>
      </w:r>
      <w:r>
        <w:rPr>
          <w:b/>
          <w:bCs/>
        </w:rPr>
        <w:t xml:space="preserve">(191)</w:t>
      </w:r>
      <w:r>
        <w:t xml:space="preserve"> Mengapa mereka mempersekutukan (Allah dengan) sesuatu (berhala) yang tidak dapat menciptakan sesuatu apa pun? Padahal (berhala) itu sendiri diciptakan.  </w:t>
      </w:r>
      <w:r>
        <w:rPr>
          <w:b/>
          <w:bCs/>
        </w:rPr>
        <w:t xml:space="preserve">(192)</w:t>
      </w:r>
      <w:r>
        <w:t xml:space="preserve"> Dan (berhala) itu tidak dapat memberikan pertolongan kepada penyembahnya, dan kepada dirinya sendiri pun mereka tidak dapat memberi pertolongan.</w:t>
      </w:r>
    </w:p>
    <w:p>
      <w:pPr>
        <w:pStyle w:val="Heading3"/>
      </w:pPr>
      <w:r>
        <w:t xml:space="preserve">QS 7:196–197 · Al-A'raf — 2 ayat</w:t>
      </w:r>
    </w:p>
    <w:p>
      <w:pPr>
        <w:bidi/>
        <w:spacing w:after="120"/>
      </w:pPr>
      <w:r>
        <w:rPr>
          <w:sz w:val="34"/>
          <w:szCs w:val="34"/>
          <w:rtl/>
          <w:rFonts w:ascii="Traditional Arabic" w:cs="Traditional Arabic" w:eastAsia="Traditional Arabic" w:hAnsi="Traditional Arabic"/>
        </w:rPr>
        <w:t xml:space="preserve">إِنَّ وَلِـِّۧيَ ٱللَّهُ ٱلَّذِي نَزَّلَ ٱلۡكِتَٰبَۖ وَهُوَ يَتَوَلَّى ٱلصَّٰلِحِينَ ١٩٦ وَٱلَّذِينَ تَدۡعُونَ مِن دُونِهِۦ لَا يَسۡتَطِيعُونَ نَصۡرَكُمۡ وَلَآ أَنفُسَهُمۡ يَنصُرُونَ ١٩٧</w:t>
      </w:r>
    </w:p>
    <w:p>
      <w:pPr>
        <w:spacing w:after="120"/>
        <w:jc w:val="both"/>
      </w:pPr>
      <w:r>
        <w:rPr>
          <w:b/>
          <w:bCs/>
        </w:rPr>
        <w:t xml:space="preserve">Terjemahan:</w:t>
      </w:r>
      <w:r>
        <w:t xml:space="preserve"> </w:t>
      </w:r>
      <w:r>
        <w:rPr>
          <w:b/>
          <w:bCs/>
        </w:rPr>
        <w:t xml:space="preserve">(196)</w:t>
      </w:r>
      <w:r>
        <w:t xml:space="preserve"> Sesungguhnya pelindungku adalah Allah yang telah menurunkan Kitab (Al-Qur'an). Dia melindungi orang-orang saleh.  </w:t>
      </w:r>
      <w:r>
        <w:rPr>
          <w:b/>
          <w:bCs/>
        </w:rPr>
        <w:t xml:space="preserve">(197)</w:t>
      </w:r>
      <w:r>
        <w:t xml:space="preserve"> Dan berhala-berhala yang kamu seru selain Allah tidaklah sanggup menolongmu, bahkan tidak dapat menolong dirinya sendiri.”</w:t>
      </w:r>
    </w:p>
    <w:p>
      <w:pPr>
        <w:pStyle w:val="Heading3"/>
      </w:pPr>
      <w:r>
        <w:t xml:space="preserve">QS 8:20–21 · Al-Anfal — 2 ayat</w:t>
      </w:r>
    </w:p>
    <w:p>
      <w:pPr>
        <w:bidi/>
        <w:spacing w:after="120"/>
      </w:pPr>
      <w:r>
        <w:rPr>
          <w:sz w:val="34"/>
          <w:szCs w:val="34"/>
          <w:rtl/>
          <w:rFonts w:ascii="Traditional Arabic" w:cs="Traditional Arabic" w:eastAsia="Traditional Arabic" w:hAnsi="Traditional Arabic"/>
        </w:rPr>
        <w:t xml:space="preserve">يَٰٓأَيُّهَا ٱلَّذِينَ ءَامَنُوٓاْ أَطِيعُواْ ٱللَّهَ وَرَسُولَهُۥ وَلَا تَوَلَّوۡاْ عَنۡهُ وَأَنتُمۡ تَسۡمَعُونَ ٢٠ وَلَا تَكُونُواْ كَٱلَّذِينَ قَالُواْ سَمِعۡنَا وَهُمۡ لَا يَسۡمَعُونَ ٢١</w:t>
      </w:r>
    </w:p>
    <w:p>
      <w:pPr>
        <w:spacing w:after="120"/>
        <w:jc w:val="both"/>
      </w:pPr>
      <w:r>
        <w:rPr>
          <w:b/>
          <w:bCs/>
        </w:rPr>
        <w:t xml:space="preserve">Terjemahan:</w:t>
      </w:r>
      <w:r>
        <w:t xml:space="preserve"> </w:t>
      </w:r>
      <w:r>
        <w:rPr>
          <w:b/>
          <w:bCs/>
        </w:rPr>
        <w:t xml:space="preserve">(20)</w:t>
      </w:r>
      <w:r>
        <w:t xml:space="preserve"> Wahai orang-orang yang beriman! Taatlah kepada Allah dan Rasul-Nya, dan janganlah kamu berpaling dari-Nya, padahal kamu mendengar (perintah-perintah-Nya),  </w:t>
      </w:r>
      <w:r>
        <w:rPr>
          <w:b/>
          <w:bCs/>
        </w:rPr>
        <w:t xml:space="preserve">(21)</w:t>
      </w:r>
      <w:r>
        <w:t xml:space="preserve"> dan janganlah kamu menjadi seperti orang-orang (munafik) yang berkata, “Kami mendengarkan,” padahal mereka tidak mendengarkan (karena hati mereka mengingkarinya).</w:t>
      </w:r>
    </w:p>
    <w:p>
      <w:pPr>
        <w:pStyle w:val="Heading3"/>
      </w:pPr>
      <w:r>
        <w:t xml:space="preserve">QS 11:25–26 · Hud — 2 ayat</w:t>
      </w:r>
    </w:p>
    <w:p>
      <w:pPr>
        <w:bidi/>
        <w:spacing w:after="120"/>
      </w:pPr>
      <w:r>
        <w:rPr>
          <w:sz w:val="34"/>
          <w:szCs w:val="34"/>
          <w:rtl/>
          <w:rFonts w:ascii="Traditional Arabic" w:cs="Traditional Arabic" w:eastAsia="Traditional Arabic" w:hAnsi="Traditional Arabic"/>
        </w:rPr>
        <w:t xml:space="preserve">وَلَقَدۡ أَرۡسَلۡنَا نُوحًا إِلَىٰ قَوۡمِهِۦٓ إِنِّي لَكُمۡ نَذِيرٞ مُّبِينٌ ٢٥ أَن لَّا تَعۡبُدُوٓاْ إِلَّا ٱللَّهَۖ إِنِّيٓ أَخَافُ عَلَيۡكُمۡ عَذَابَ يَوۡمٍ أَلِيمٖ ٢٦</w:t>
      </w:r>
    </w:p>
    <w:p>
      <w:pPr>
        <w:spacing w:after="120"/>
        <w:jc w:val="both"/>
      </w:pPr>
      <w:r>
        <w:rPr>
          <w:b/>
          <w:bCs/>
        </w:rPr>
        <w:t xml:space="preserve">Terjemahan:</w:t>
      </w:r>
      <w:r>
        <w:t xml:space="preserve"> </w:t>
      </w:r>
      <w:r>
        <w:rPr>
          <w:b/>
          <w:bCs/>
        </w:rPr>
        <w:t xml:space="preserve">(25)</w:t>
      </w:r>
      <w:r>
        <w:t xml:space="preserve"> Dan sungguh, Kami telah mengutus Nuh kepada kaumnya, (dia berkata), “Sungguh, aku ini adalah pemberi peringatan yang nyata bagi kamu,  </w:t>
      </w:r>
      <w:r>
        <w:rPr>
          <w:b/>
          <w:bCs/>
        </w:rPr>
        <w:t xml:space="preserve">(26)</w:t>
      </w:r>
      <w:r>
        <w:t xml:space="preserve"> agar kamu tidak menyembah selain Allah. Aku benar-benar khawatir kamu akan ditimpa azab (pada) hari yang sangat pedih.”</w:t>
      </w:r>
    </w:p>
    <w:p>
      <w:pPr>
        <w:pStyle w:val="Heading3"/>
      </w:pPr>
      <w:r>
        <w:t xml:space="preserve">QS 15:45–46 · Al-Hijr — 2 ayat</w:t>
      </w:r>
    </w:p>
    <w:p>
      <w:pPr>
        <w:bidi/>
        <w:spacing w:after="120"/>
      </w:pPr>
      <w:r>
        <w:rPr>
          <w:sz w:val="34"/>
          <w:szCs w:val="34"/>
          <w:rtl/>
          <w:rFonts w:ascii="Traditional Arabic" w:cs="Traditional Arabic" w:eastAsia="Traditional Arabic" w:hAnsi="Traditional Arabic"/>
        </w:rPr>
        <w:t xml:space="preserve">إِنَّ ٱلۡمُتَّقِينَ فِي جَنَّٰتٖ وَعُيُونٍ ٤٥ ٱدۡخُلُوهَا بِسَلَٰمٍ ءَامِنِينَ ٤٦</w:t>
      </w:r>
    </w:p>
    <w:p>
      <w:pPr>
        <w:spacing w:after="120"/>
        <w:jc w:val="both"/>
      </w:pPr>
      <w:r>
        <w:rPr>
          <w:b/>
          <w:bCs/>
        </w:rPr>
        <w:t xml:space="preserve">Terjemahan:</w:t>
      </w:r>
      <w:r>
        <w:t xml:space="preserve"> </w:t>
      </w:r>
      <w:r>
        <w:rPr>
          <w:b/>
          <w:bCs/>
        </w:rPr>
        <w:t xml:space="preserve">(45)</w:t>
      </w:r>
      <w:r>
        <w:t xml:space="preserve"> Sesungguhnya orang yang bertakwa itu berada dalam surga-surga (taman-taman), dan (di dekat) mata air (yang mengalir).  </w:t>
      </w:r>
      <w:r>
        <w:rPr>
          <w:b/>
          <w:bCs/>
        </w:rPr>
        <w:t xml:space="preserve">(46)</w:t>
      </w:r>
      <w:r>
        <w:t xml:space="preserve"> (Allah berfirman), “Masuklah ke dalamnya dengan sejahtera dan aman.”</w:t>
      </w:r>
    </w:p>
    <w:p>
      <w:pPr>
        <w:pStyle w:val="Heading3"/>
      </w:pPr>
      <w:r>
        <w:t xml:space="preserve">QS 15:49–50 · Al-Hijr — 2 ayat</w:t>
      </w:r>
    </w:p>
    <w:p>
      <w:pPr>
        <w:bidi/>
        <w:spacing w:after="120"/>
      </w:pPr>
      <w:r>
        <w:rPr>
          <w:sz w:val="34"/>
          <w:szCs w:val="34"/>
          <w:rtl/>
          <w:rFonts w:ascii="Traditional Arabic" w:cs="Traditional Arabic" w:eastAsia="Traditional Arabic" w:hAnsi="Traditional Arabic"/>
        </w:rPr>
        <w:t xml:space="preserve">۞ نَبِّئۡ عِبَادِيٓ أَنِّيٓ أَنَا ٱلۡغَفُورُ ٱلرَّحِيمُ ٤٩ وَأَنَّ عَذَابِي هُوَ ٱلۡعَذَابُ ٱلۡأَلِيمُ ٥٠</w:t>
      </w:r>
    </w:p>
    <w:p>
      <w:pPr>
        <w:spacing w:after="120"/>
        <w:jc w:val="both"/>
      </w:pPr>
      <w:r>
        <w:rPr>
          <w:b/>
          <w:bCs/>
        </w:rPr>
        <w:t xml:space="preserve">Terjemahan:</w:t>
      </w:r>
      <w:r>
        <w:t xml:space="preserve"> </w:t>
      </w:r>
      <w:r>
        <w:rPr>
          <w:b/>
          <w:bCs/>
        </w:rPr>
        <w:t xml:space="preserve">(49)</w:t>
      </w:r>
      <w:r>
        <w:t xml:space="preserve"> Kabarkanlah kepada hamba-hamba-Ku, bahwa Akulah Yang Maha Pengampun, Maha Penyayang,  </w:t>
      </w:r>
      <w:r>
        <w:rPr>
          <w:b/>
          <w:bCs/>
        </w:rPr>
        <w:t xml:space="preserve">(50)</w:t>
      </w:r>
      <w:r>
        <w:t xml:space="preserve"> dan sesungguhnya azab-Ku adalah azab yang sangat pedih.</w:t>
      </w:r>
    </w:p>
    <w:p>
      <w:pPr>
        <w:pStyle w:val="Heading3"/>
      </w:pPr>
      <w:r>
        <w:t xml:space="preserve">QS 16:73–74 · An-Nahl — 2 ayat</w:t>
      </w:r>
    </w:p>
    <w:p>
      <w:pPr>
        <w:bidi/>
        <w:spacing w:after="120"/>
      </w:pPr>
      <w:r>
        <w:rPr>
          <w:sz w:val="34"/>
          <w:szCs w:val="34"/>
          <w:rtl/>
          <w:rFonts w:ascii="Traditional Arabic" w:cs="Traditional Arabic" w:eastAsia="Traditional Arabic" w:hAnsi="Traditional Arabic"/>
        </w:rPr>
        <w:t xml:space="preserve">وَيَعۡبُدُونَ مِن دُونِ ٱللَّهِ مَا لَا يَمۡلِكُ لَهُمۡ رِزۡقٗا مِّنَ ٱلسَّمَٰوَٰتِ وَٱلۡأَرۡضِ شَيۡـٔٗا وَلَا يَسۡتَطِيعُونَ ٧٣ فَلَا تَضۡرِبُواْ لِلَّهِ ٱلۡأَمۡثَالَۚ إِنَّ ٱللَّهَ يَعۡلَمُ وَأَنتُمۡ لَا تَعۡلَمُونَ ٧٤</w:t>
      </w:r>
    </w:p>
    <w:p>
      <w:pPr>
        <w:spacing w:after="120"/>
        <w:jc w:val="both"/>
      </w:pPr>
      <w:r>
        <w:rPr>
          <w:b/>
          <w:bCs/>
        </w:rPr>
        <w:t xml:space="preserve">Terjemahan:</w:t>
      </w:r>
      <w:r>
        <w:t xml:space="preserve"> </w:t>
      </w:r>
      <w:r>
        <w:rPr>
          <w:b/>
          <w:bCs/>
        </w:rPr>
        <w:t xml:space="preserve">(73)</w:t>
      </w:r>
      <w:r>
        <w:t xml:space="preserve"> Dan mereka menyembah selain Allah, sesuatu yang sama sekali tidak dapat memberikan rezeki kepada mereka, dari langit dan bumi, dan tidak akan sanggup (berbuat apa pun).  </w:t>
      </w:r>
      <w:r>
        <w:rPr>
          <w:b/>
          <w:bCs/>
        </w:rPr>
        <w:t xml:space="preserve">(74)</w:t>
      </w:r>
      <w:r>
        <w:t xml:space="preserve"> Maka janganlah kamu mengadakan sekutu-sekutu bagi Allah. Sungguh, Allah mengetahui, sedang kamu tidak mengetahui.</w:t>
      </w:r>
    </w:p>
    <w:p>
      <w:pPr>
        <w:pStyle w:val="Heading3"/>
      </w:pPr>
      <w:r>
        <w:t xml:space="preserve">QS 20:34–35 · Taha — 2 ayat</w:t>
      </w:r>
    </w:p>
    <w:p>
      <w:pPr>
        <w:bidi/>
        <w:spacing w:after="120"/>
      </w:pPr>
      <w:r>
        <w:rPr>
          <w:sz w:val="34"/>
          <w:szCs w:val="34"/>
          <w:rtl/>
          <w:rFonts w:ascii="Traditional Arabic" w:cs="Traditional Arabic" w:eastAsia="Traditional Arabic" w:hAnsi="Traditional Arabic"/>
        </w:rPr>
        <w:t xml:space="preserve">وَنَذۡكُرَكَ كَثِيرًا ٣٤ إِنَّكَ كُنتَ بِنَا بَصِيرٗا ٣٥</w:t>
      </w:r>
    </w:p>
    <w:p>
      <w:pPr>
        <w:spacing w:after="120"/>
        <w:jc w:val="both"/>
      </w:pPr>
      <w:r>
        <w:rPr>
          <w:b/>
          <w:bCs/>
        </w:rPr>
        <w:t xml:space="preserve">Terjemahan:</w:t>
      </w:r>
      <w:r>
        <w:t xml:space="preserve"> </w:t>
      </w:r>
      <w:r>
        <w:rPr>
          <w:b/>
          <w:bCs/>
        </w:rPr>
        <w:t xml:space="preserve">(34)</w:t>
      </w:r>
      <w:r>
        <w:t xml:space="preserve"> dan banyak mengingat-Mu,  </w:t>
      </w:r>
      <w:r>
        <w:rPr>
          <w:b/>
          <w:bCs/>
        </w:rPr>
        <w:t xml:space="preserve">(35)</w:t>
      </w:r>
      <w:r>
        <w:t xml:space="preserve"> sesungguhnya Engkau Maha Melihat (keadaan) kami.”</w:t>
      </w:r>
    </w:p>
    <w:p>
      <w:pPr>
        <w:pStyle w:val="Heading3"/>
      </w:pPr>
      <w:r>
        <w:t xml:space="preserve">QS 23:58–59 · Al-Mu'minun — 2 ayat</w:t>
      </w:r>
    </w:p>
    <w:p>
      <w:pPr>
        <w:bidi/>
        <w:spacing w:after="120"/>
      </w:pPr>
      <w:r>
        <w:rPr>
          <w:sz w:val="34"/>
          <w:szCs w:val="34"/>
          <w:rtl/>
          <w:rFonts w:ascii="Traditional Arabic" w:cs="Traditional Arabic" w:eastAsia="Traditional Arabic" w:hAnsi="Traditional Arabic"/>
        </w:rPr>
        <w:t xml:space="preserve">وَٱلَّذِينَ هُم بِـَٔايَٰتِ رَبِّهِمۡ يُؤۡمِنُونَ ٥٨ وَٱلَّذِينَ هُم بِرَبِّهِمۡ لَا يُشۡرِكُونَ ٥٩</w:t>
      </w:r>
    </w:p>
    <w:p>
      <w:pPr>
        <w:spacing w:after="120"/>
        <w:jc w:val="both"/>
      </w:pPr>
      <w:r>
        <w:rPr>
          <w:b/>
          <w:bCs/>
        </w:rPr>
        <w:t xml:space="preserve">Terjemahan:</w:t>
      </w:r>
      <w:r>
        <w:t xml:space="preserve"> </w:t>
      </w:r>
      <w:r>
        <w:rPr>
          <w:b/>
          <w:bCs/>
        </w:rPr>
        <w:t xml:space="preserve">(58)</w:t>
      </w:r>
      <w:r>
        <w:t xml:space="preserve"> dan mereka yang beriman dengan tanda-tanda (kekuasaan) Tuhannya,  </w:t>
      </w:r>
      <w:r>
        <w:rPr>
          <w:b/>
          <w:bCs/>
        </w:rPr>
        <w:t xml:space="preserve">(59)</w:t>
      </w:r>
      <w:r>
        <w:t xml:space="preserve"> dan mereka yang tidak mempersekutukan Tuhannya,</w:t>
      </w:r>
    </w:p>
    <w:p>
      <w:pPr>
        <w:pStyle w:val="Heading3"/>
      </w:pPr>
      <w:r>
        <w:t xml:space="preserve">QS 23:84–85 · Al-Mu'minun — 2 ayat</w:t>
      </w:r>
    </w:p>
    <w:p>
      <w:pPr>
        <w:bidi/>
        <w:spacing w:after="120"/>
      </w:pPr>
      <w:r>
        <w:rPr>
          <w:sz w:val="34"/>
          <w:szCs w:val="34"/>
          <w:rtl/>
          <w:rFonts w:ascii="Traditional Arabic" w:cs="Traditional Arabic" w:eastAsia="Traditional Arabic" w:hAnsi="Traditional Arabic"/>
        </w:rPr>
        <w:t xml:space="preserve">قُل لِّمَنِ ٱلۡأَرۡضُ وَمَن فِيهَآ إِن كُنتُمۡ تَعۡلَمُونَ ٨٤ سَيَقُولُونَ لِلَّهِۚ قُلۡ أَفَلَا تَذَكَّرُونَ ٨٥</w:t>
      </w:r>
    </w:p>
    <w:p>
      <w:pPr>
        <w:spacing w:after="120"/>
        <w:jc w:val="both"/>
      </w:pPr>
      <w:r>
        <w:rPr>
          <w:b/>
          <w:bCs/>
        </w:rPr>
        <w:t xml:space="preserve">Terjemahan:</w:t>
      </w:r>
      <w:r>
        <w:t xml:space="preserve"> </w:t>
      </w:r>
      <w:r>
        <w:rPr>
          <w:b/>
          <w:bCs/>
        </w:rPr>
        <w:t xml:space="preserve">(84)</w:t>
      </w:r>
      <w:r>
        <w:t xml:space="preserve"> Katakanlah (Muhammad), “Milik siapakah bumi, dan semua yang ada di dalamnya, jika kamu mengetahui?”  </w:t>
      </w:r>
      <w:r>
        <w:rPr>
          <w:b/>
          <w:bCs/>
        </w:rPr>
        <w:t xml:space="preserve">(85)</w:t>
      </w:r>
      <w:r>
        <w:t xml:space="preserve"> Mereka akan menjawab, “Milik Allah.” Katakanlah, “Maka apakah kamu tidak ingat?”</w:t>
      </w:r>
    </w:p>
    <w:p>
      <w:pPr>
        <w:pStyle w:val="Heading3"/>
      </w:pPr>
      <w:r>
        <w:t xml:space="preserve">QS 23:93–94 · Al-Mu'minun — 2 ayat</w:t>
      </w:r>
    </w:p>
    <w:p>
      <w:pPr>
        <w:bidi/>
        <w:spacing w:after="120"/>
      </w:pPr>
      <w:r>
        <w:rPr>
          <w:sz w:val="34"/>
          <w:szCs w:val="34"/>
          <w:rtl/>
          <w:rFonts w:ascii="Traditional Arabic" w:cs="Traditional Arabic" w:eastAsia="Traditional Arabic" w:hAnsi="Traditional Arabic"/>
        </w:rPr>
        <w:t xml:space="preserve">قُل رَّبِّ إِمَّا تُرِيَنِّي مَا يُوعَدُونَ ٩٣ رَبِّ فَلَا تَجۡعَلۡنِي فِي ٱلۡقَوۡمِ ٱلظَّٰلِمِينَ ٩٤</w:t>
      </w:r>
    </w:p>
    <w:p>
      <w:pPr>
        <w:spacing w:after="120"/>
        <w:jc w:val="both"/>
      </w:pPr>
      <w:r>
        <w:rPr>
          <w:b/>
          <w:bCs/>
        </w:rPr>
        <w:t xml:space="preserve">Terjemahan:</w:t>
      </w:r>
      <w:r>
        <w:t xml:space="preserve"> </w:t>
      </w:r>
      <w:r>
        <w:rPr>
          <w:b/>
          <w:bCs/>
        </w:rPr>
        <w:t xml:space="preserve">(93)</w:t>
      </w:r>
      <w:r>
        <w:t xml:space="preserve"> Katakanlah (Muhammad), “Ya Tuhanku, seandainya Engkau hendak memperlihatkan kepadaku apa (azab) yang diancamkan kepada mereka,  </w:t>
      </w:r>
      <w:r>
        <w:rPr>
          <w:b/>
          <w:bCs/>
        </w:rPr>
        <w:t xml:space="preserve">(94)</w:t>
      </w:r>
      <w:r>
        <w:t xml:space="preserve"> Ya Tuhanku, maka janganlah Engkau jadikan aku dalam golongan orang-orang zalim.”</w:t>
      </w:r>
    </w:p>
    <w:p>
      <w:pPr>
        <w:pStyle w:val="Heading3"/>
      </w:pPr>
      <w:r>
        <w:t xml:space="preserve">QS 26:30–31 · Asy-Syu'ara' — 2 ayat</w:t>
      </w:r>
    </w:p>
    <w:p>
      <w:pPr>
        <w:bidi/>
        <w:spacing w:after="120"/>
      </w:pPr>
      <w:r>
        <w:rPr>
          <w:sz w:val="34"/>
          <w:szCs w:val="34"/>
          <w:rtl/>
          <w:rFonts w:ascii="Traditional Arabic" w:cs="Traditional Arabic" w:eastAsia="Traditional Arabic" w:hAnsi="Traditional Arabic"/>
        </w:rPr>
        <w:t xml:space="preserve">قَالَ أَوَلَوۡ جِئۡتُكَ بِشَيۡءٖ مُّبِينٖ ٣٠ قَالَ فَأۡتِ بِهِۦٓ إِن كُنتَ مِنَ ٱلصَّٰدِقِينَ ٣١</w:t>
      </w:r>
    </w:p>
    <w:p>
      <w:pPr>
        <w:spacing w:after="120"/>
        <w:jc w:val="both"/>
      </w:pPr>
      <w:r>
        <w:rPr>
          <w:b/>
          <w:bCs/>
        </w:rPr>
        <w:t xml:space="preserve">Terjemahan:</w:t>
      </w:r>
      <w:r>
        <w:t xml:space="preserve"> </w:t>
      </w:r>
      <w:r>
        <w:rPr>
          <w:b/>
          <w:bCs/>
        </w:rPr>
        <w:t xml:space="preserve">(30)</w:t>
      </w:r>
      <w:r>
        <w:t xml:space="preserve"> Dia (Musa) berkata, “Apakah (engkau akan melakukan itu) sekalipun aku tunjukkan kepadamu sesuatu (bukti) yang nyata?”  </w:t>
      </w:r>
      <w:r>
        <w:rPr>
          <w:b/>
          <w:bCs/>
        </w:rPr>
        <w:t xml:space="preserve">(31)</w:t>
      </w:r>
      <w:r>
        <w:t xml:space="preserve"> Dia (Fir‘aun) berkata, “Tunjukkan sesuatu (bukti yang nyata) itu, jika engkau termasuk orang yang benar!”</w:t>
      </w:r>
    </w:p>
    <w:p>
      <w:pPr>
        <w:pStyle w:val="Heading3"/>
      </w:pPr>
      <w:r>
        <w:t xml:space="preserve">QS 26:134–135 · Asy-Syu'ara' — 2 ayat</w:t>
      </w:r>
    </w:p>
    <w:p>
      <w:pPr>
        <w:bidi/>
        <w:spacing w:after="120"/>
      </w:pPr>
      <w:r>
        <w:rPr>
          <w:sz w:val="34"/>
          <w:szCs w:val="34"/>
          <w:rtl/>
          <w:rFonts w:ascii="Traditional Arabic" w:cs="Traditional Arabic" w:eastAsia="Traditional Arabic" w:hAnsi="Traditional Arabic"/>
        </w:rPr>
        <w:t xml:space="preserve">وَجَنَّٰتٖ وَعُيُونٍ ١٣٤ إِنِّيٓ أَخَافُ عَلَيۡكُمۡ عَذَابَ يَوۡمٍ عَظِيمٖ ١٣٥</w:t>
      </w:r>
    </w:p>
    <w:p>
      <w:pPr>
        <w:spacing w:after="120"/>
        <w:jc w:val="both"/>
      </w:pPr>
      <w:r>
        <w:rPr>
          <w:b/>
          <w:bCs/>
        </w:rPr>
        <w:t xml:space="preserve">Terjemahan:</w:t>
      </w:r>
      <w:r>
        <w:t xml:space="preserve"> </w:t>
      </w:r>
      <w:r>
        <w:rPr>
          <w:b/>
          <w:bCs/>
        </w:rPr>
        <w:t xml:space="preserve">(134)</w:t>
      </w:r>
      <w:r>
        <w:t xml:space="preserve"> dan kebun-kebun, dan mata air,  </w:t>
      </w:r>
      <w:r>
        <w:rPr>
          <w:b/>
          <w:bCs/>
        </w:rPr>
        <w:t xml:space="preserve">(135)</w:t>
      </w:r>
      <w:r>
        <w:t xml:space="preserve"> sesungguhnya aku takut kamu akan ditimpa azab pada hari yang besar.”</w:t>
      </w:r>
    </w:p>
    <w:p>
      <w:pPr>
        <w:pStyle w:val="Heading3"/>
      </w:pPr>
      <w:r>
        <w:t xml:space="preserve">QS 28:52–53 · Al-Qasas — 2 ayat</w:t>
      </w:r>
    </w:p>
    <w:p>
      <w:pPr>
        <w:bidi/>
        <w:spacing w:after="120"/>
      </w:pPr>
      <w:r>
        <w:rPr>
          <w:sz w:val="34"/>
          <w:szCs w:val="34"/>
          <w:rtl/>
          <w:rFonts w:ascii="Traditional Arabic" w:cs="Traditional Arabic" w:eastAsia="Traditional Arabic" w:hAnsi="Traditional Arabic"/>
        </w:rPr>
        <w:t xml:space="preserve">ٱلَّذِينَ ءَاتَيۡنَٰهُمُ ٱلۡكِتَٰبَ مِن قَبۡلِهِۦ هُم بِهِۦ يُؤۡمِنُونَ ٥٢ وَإِذَا يُتۡلَىٰ عَلَيۡهِمۡ قَالُوٓاْ ءَامَنَّا بِهِۦٓ إِنَّهُ ٱلۡحَقُّ مِن رَّبِّنَآ إِنَّا كُنَّا مِن قَبۡلِهِۦ مُسۡلِمِينَ ٥٣</w:t>
      </w:r>
    </w:p>
    <w:p>
      <w:pPr>
        <w:spacing w:after="120"/>
        <w:jc w:val="both"/>
      </w:pPr>
      <w:r>
        <w:rPr>
          <w:b/>
          <w:bCs/>
        </w:rPr>
        <w:t xml:space="preserve">Terjemahan:</w:t>
      </w:r>
      <w:r>
        <w:t xml:space="preserve"> </w:t>
      </w:r>
      <w:r>
        <w:rPr>
          <w:b/>
          <w:bCs/>
        </w:rPr>
        <w:t xml:space="preserve">(52)</w:t>
      </w:r>
      <w:r>
        <w:t xml:space="preserve"> Orang-orang yang telah Kami berikan kepada mereka Al-Kitab sebelum Al-Qur'an, mereka beriman (pula) kepadanya (Al-Qur'an).  </w:t>
      </w:r>
      <w:r>
        <w:rPr>
          <w:b/>
          <w:bCs/>
        </w:rPr>
        <w:t xml:space="preserve">(53)</w:t>
      </w:r>
      <w:r>
        <w:t xml:space="preserve"> Dan apabila (Al-Qur'an) dibacakan kepada mereka, mereka berkata, “Kami beriman kepadanya, sesungguhnya (Al-Qur'an) itu adalah suatu kebenaran dari Tuhan kami. Sungguh, sebelumnya kami adalah orang muslim.”</w:t>
      </w:r>
    </w:p>
    <w:p>
      <w:pPr>
        <w:pStyle w:val="Heading3"/>
      </w:pPr>
      <w:r>
        <w:t xml:space="preserve">QS 36:1–2 · Yasin — 2 ayat</w:t>
      </w:r>
    </w:p>
    <w:p>
      <w:pPr>
        <w:bidi/>
        <w:spacing w:after="120"/>
      </w:pPr>
      <w:r>
        <w:rPr>
          <w:sz w:val="34"/>
          <w:szCs w:val="34"/>
          <w:rtl/>
          <w:rFonts w:ascii="Traditional Arabic" w:cs="Traditional Arabic" w:eastAsia="Traditional Arabic" w:hAnsi="Traditional Arabic"/>
        </w:rPr>
        <w:t xml:space="preserve">يسٓ ١ وَٱلۡقُرۡءَانِ ٱلۡحَكِيمِ ٢</w:t>
      </w:r>
    </w:p>
    <w:p>
      <w:pPr>
        <w:spacing w:after="120"/>
        <w:jc w:val="both"/>
      </w:pPr>
      <w:r>
        <w:rPr>
          <w:b/>
          <w:bCs/>
        </w:rPr>
        <w:t xml:space="preserve">Terjemahan:</w:t>
      </w:r>
      <w:r>
        <w:t xml:space="preserve"> </w:t>
      </w:r>
      <w:r>
        <w:rPr>
          <w:b/>
          <w:bCs/>
        </w:rPr>
        <w:t xml:space="preserve">(1)</w:t>
      </w:r>
      <w:r>
        <w:t xml:space="preserve"> Ya Sin  </w:t>
      </w:r>
      <w:r>
        <w:rPr>
          <w:b/>
          <w:bCs/>
        </w:rPr>
        <w:t xml:space="preserve">(2)</w:t>
      </w:r>
      <w:r>
        <w:t xml:space="preserve"> Demi Al-Qur'an yang penuh hikmah,</w:t>
      </w:r>
    </w:p>
    <w:p>
      <w:pPr>
        <w:pStyle w:val="Heading3"/>
      </w:pPr>
      <w:r>
        <w:t xml:space="preserve">QS 36:24–25 · Yasin — 2 ayat</w:t>
      </w:r>
    </w:p>
    <w:p>
      <w:pPr>
        <w:bidi/>
        <w:spacing w:after="120"/>
      </w:pPr>
      <w:r>
        <w:rPr>
          <w:sz w:val="34"/>
          <w:szCs w:val="34"/>
          <w:rtl/>
          <w:rFonts w:ascii="Traditional Arabic" w:cs="Traditional Arabic" w:eastAsia="Traditional Arabic" w:hAnsi="Traditional Arabic"/>
        </w:rPr>
        <w:t xml:space="preserve">إِنِّيٓ إِذٗا لَّفِي ضَلَٰلٖ مُّبِينٍ ٢٤ إِنِّيٓ ءَامَنتُ بِرَبِّكُمۡ فَٱسۡمَعُونِ ٢٥</w:t>
      </w:r>
    </w:p>
    <w:p>
      <w:pPr>
        <w:spacing w:after="120"/>
        <w:jc w:val="both"/>
      </w:pPr>
      <w:r>
        <w:rPr>
          <w:b/>
          <w:bCs/>
        </w:rPr>
        <w:t xml:space="preserve">Terjemahan:</w:t>
      </w:r>
      <w:r>
        <w:t xml:space="preserve"> </w:t>
      </w:r>
      <w:r>
        <w:rPr>
          <w:b/>
          <w:bCs/>
        </w:rPr>
        <w:t xml:space="preserve">(24)</w:t>
      </w:r>
      <w:r>
        <w:t xml:space="preserve"> Sesungguhnya jika aku (berbuat) begitu, pasti aku berada dalam kesesatan yang nyata.  </w:t>
      </w:r>
      <w:r>
        <w:rPr>
          <w:b/>
          <w:bCs/>
        </w:rPr>
        <w:t xml:space="preserve">(25)</w:t>
      </w:r>
      <w:r>
        <w:t xml:space="preserve"> Sesungguhnya aku telah beriman kepada Tuhanmu; maka dengarkanlah (pengakuan keimanan)-ku.”</w:t>
      </w:r>
    </w:p>
    <w:p>
      <w:pPr>
        <w:pStyle w:val="Heading3"/>
      </w:pPr>
      <w:r>
        <w:t xml:space="preserve">QS 37:28–29 · As-Saffat — 2 ayat</w:t>
      </w:r>
    </w:p>
    <w:p>
      <w:pPr>
        <w:bidi/>
        <w:spacing w:after="120"/>
      </w:pPr>
      <w:r>
        <w:rPr>
          <w:sz w:val="34"/>
          <w:szCs w:val="34"/>
          <w:rtl/>
          <w:rFonts w:ascii="Traditional Arabic" w:cs="Traditional Arabic" w:eastAsia="Traditional Arabic" w:hAnsi="Traditional Arabic"/>
        </w:rPr>
        <w:t xml:space="preserve">قَالُوٓاْ إِنَّكُمۡ كُنتُمۡ تَأۡتُونَنَا عَنِ ٱلۡيَمِينِ ٢٨ قَالُواْ بَل لَّمۡ تَكُونُواْ مُؤۡمِنِينَ ٢٩</w:t>
      </w:r>
    </w:p>
    <w:p>
      <w:pPr>
        <w:spacing w:after="120"/>
        <w:jc w:val="both"/>
      </w:pPr>
      <w:r>
        <w:rPr>
          <w:b/>
          <w:bCs/>
        </w:rPr>
        <w:t xml:space="preserve">Terjemahan:</w:t>
      </w:r>
      <w:r>
        <w:t xml:space="preserve"> </w:t>
      </w:r>
      <w:r>
        <w:rPr>
          <w:b/>
          <w:bCs/>
        </w:rPr>
        <w:t xml:space="preserve">(28)</w:t>
      </w:r>
      <w:r>
        <w:t xml:space="preserve"> Sesungguhnya (pengikut-pengikut) mereka berkata (kepada pemimpin-pemimpin mereka), “Kamulah yang dahulu datang kepada kami dari kanan.”  </w:t>
      </w:r>
      <w:r>
        <w:rPr>
          <w:b/>
          <w:bCs/>
        </w:rPr>
        <w:t xml:space="preserve">(29)</w:t>
      </w:r>
      <w:r>
        <w:t xml:space="preserve"> (Pemimpin-pemimpin) mereka menjawab, “(Tidak), bahkan kamulah yang tidak (mau) menjadi orang mukmin,</w:t>
      </w:r>
    </w:p>
    <w:p>
      <w:pPr>
        <w:pStyle w:val="Heading3"/>
      </w:pPr>
      <w:r>
        <w:t xml:space="preserve">QS 37:108–109 · As-Saffat — 2 ayat</w:t>
      </w:r>
    </w:p>
    <w:p>
      <w:pPr>
        <w:bidi/>
        <w:spacing w:after="120"/>
      </w:pPr>
      <w:r>
        <w:rPr>
          <w:sz w:val="34"/>
          <w:szCs w:val="34"/>
          <w:rtl/>
          <w:rFonts w:ascii="Traditional Arabic" w:cs="Traditional Arabic" w:eastAsia="Traditional Arabic" w:hAnsi="Traditional Arabic"/>
        </w:rPr>
        <w:t xml:space="preserve">وَتَرَكۡنَا عَلَيۡهِ فِي ٱلۡأٓخِرِينَ ١٠٨ سَلَٰمٌ عَلَىٰٓ إِبۡرَٰهِيمَ ١٠٩</w:t>
      </w:r>
    </w:p>
    <w:p>
      <w:pPr>
        <w:spacing w:after="120"/>
        <w:jc w:val="both"/>
      </w:pPr>
      <w:r>
        <w:rPr>
          <w:b/>
          <w:bCs/>
        </w:rPr>
        <w:t xml:space="preserve">Terjemahan:</w:t>
      </w:r>
      <w:r>
        <w:t xml:space="preserve"> </w:t>
      </w:r>
      <w:r>
        <w:rPr>
          <w:b/>
          <w:bCs/>
        </w:rPr>
        <w:t xml:space="preserve">(108)</w:t>
      </w:r>
      <w:r>
        <w:t xml:space="preserve"> Dan Kami abadikan untuk Ibrahim (pujian) di kalangan orang-orang yang  datang kemudian,  </w:t>
      </w:r>
      <w:r>
        <w:rPr>
          <w:b/>
          <w:bCs/>
        </w:rPr>
        <w:t xml:space="preserve">(109)</w:t>
      </w:r>
      <w:r>
        <w:t xml:space="preserve"> ”Selamat sejahtera bagi Ibrahim.”</w:t>
      </w:r>
    </w:p>
    <w:p>
      <w:pPr>
        <w:pStyle w:val="Heading3"/>
      </w:pPr>
      <w:r>
        <w:t xml:space="preserve">QS 37:154–155 · As-Saffat — 2 ayat</w:t>
      </w:r>
    </w:p>
    <w:p>
      <w:pPr>
        <w:bidi/>
        <w:spacing w:after="120"/>
      </w:pPr>
      <w:r>
        <w:rPr>
          <w:sz w:val="34"/>
          <w:szCs w:val="34"/>
          <w:rtl/>
          <w:rFonts w:ascii="Traditional Arabic" w:cs="Traditional Arabic" w:eastAsia="Traditional Arabic" w:hAnsi="Traditional Arabic"/>
        </w:rPr>
        <w:t xml:space="preserve">مَا لَكُمۡ كَيۡفَ تَحۡكُمُونَ ١٥٤ أَفَلَا تَذَكَّرُونَ ١٥٥</w:t>
      </w:r>
    </w:p>
    <w:p>
      <w:pPr>
        <w:spacing w:after="120"/>
        <w:jc w:val="both"/>
      </w:pPr>
      <w:r>
        <w:rPr>
          <w:b/>
          <w:bCs/>
        </w:rPr>
        <w:t xml:space="preserve">Terjemahan:</w:t>
      </w:r>
      <w:r>
        <w:t xml:space="preserve"> </w:t>
      </w:r>
      <w:r>
        <w:rPr>
          <w:b/>
          <w:bCs/>
        </w:rPr>
        <w:t xml:space="preserve">(154)</w:t>
      </w:r>
      <w:r>
        <w:t xml:space="preserve"> Mengapa kamu ini? Bagaimana (caranya) kamu menetapkan?  </w:t>
      </w:r>
      <w:r>
        <w:rPr>
          <w:b/>
          <w:bCs/>
        </w:rPr>
        <w:t xml:space="preserve">(155)</w:t>
      </w:r>
      <w:r>
        <w:t xml:space="preserve"> Maka mengapa kamu tidak memikirkan?</w:t>
      </w:r>
    </w:p>
    <w:p>
      <w:pPr>
        <w:pStyle w:val="Heading3"/>
      </w:pPr>
      <w:r>
        <w:t xml:space="preserve">QS 37:167–168 · As-Saffat — 2 ayat</w:t>
      </w:r>
    </w:p>
    <w:p>
      <w:pPr>
        <w:bidi/>
        <w:spacing w:after="120"/>
      </w:pPr>
      <w:r>
        <w:rPr>
          <w:sz w:val="34"/>
          <w:szCs w:val="34"/>
          <w:rtl/>
          <w:rFonts w:ascii="Traditional Arabic" w:cs="Traditional Arabic" w:eastAsia="Traditional Arabic" w:hAnsi="Traditional Arabic"/>
        </w:rPr>
        <w:t xml:space="preserve">وَإِن كَانُواْ لَيَقُولُونَ ١٦٧ لَوۡ أَنَّ عِندَنَا ذِكۡرٗا مِّنَ ٱلۡأَوَّلِينَ ١٦٨</w:t>
      </w:r>
    </w:p>
    <w:p>
      <w:pPr>
        <w:spacing w:after="120"/>
        <w:jc w:val="both"/>
      </w:pPr>
      <w:r>
        <w:rPr>
          <w:b/>
          <w:bCs/>
        </w:rPr>
        <w:t xml:space="preserve">Terjemahan:</w:t>
      </w:r>
      <w:r>
        <w:t xml:space="preserve"> </w:t>
      </w:r>
      <w:r>
        <w:rPr>
          <w:b/>
          <w:bCs/>
        </w:rPr>
        <w:t xml:space="preserve">(167)</w:t>
      </w:r>
      <w:r>
        <w:t xml:space="preserve"> Dan sesungguhnya mereka (orang kafir Mekah) benar-benar pernah berkata,  </w:t>
      </w:r>
      <w:r>
        <w:rPr>
          <w:b/>
          <w:bCs/>
        </w:rPr>
        <w:t xml:space="preserve">(168)</w:t>
      </w:r>
      <w:r>
        <w:t xml:space="preserve"> ”Sekiranya di sisi kami ada sebuah kitab dari (kitab-kitab yang diturunkan) kepada orang-orang dahulu,</w:t>
      </w:r>
    </w:p>
    <w:p>
      <w:pPr>
        <w:pStyle w:val="Heading3"/>
      </w:pPr>
      <w:r>
        <w:t xml:space="preserve">QS 43:44–45 · Az-Zukhruf — 2 ayat</w:t>
      </w:r>
    </w:p>
    <w:p>
      <w:pPr>
        <w:bidi/>
        <w:spacing w:after="120"/>
      </w:pPr>
      <w:r>
        <w:rPr>
          <w:sz w:val="34"/>
          <w:szCs w:val="34"/>
          <w:rtl/>
          <w:rFonts w:ascii="Traditional Arabic" w:cs="Traditional Arabic" w:eastAsia="Traditional Arabic" w:hAnsi="Traditional Arabic"/>
        </w:rPr>
        <w:t xml:space="preserve">وَإِنَّهُۥ لَذِكۡرٞ لَّكَ وَلِقَوۡمِكَۖ وَسَوۡفَ تُسۡـَٔلُونَ ٤٤ وَسۡـَٔلۡ مَنۡ أَرۡسَلۡنَا مِن قَبۡلِكَ مِن رُّسُلِنَآ أَجَعَلۡنَا مِن دُونِ ٱلرَّحۡمَٰنِ ءَالِهَةٗ يُعۡبَدُونَ ٤٥</w:t>
      </w:r>
    </w:p>
    <w:p>
      <w:pPr>
        <w:spacing w:after="120"/>
        <w:jc w:val="both"/>
      </w:pPr>
      <w:r>
        <w:rPr>
          <w:b/>
          <w:bCs/>
        </w:rPr>
        <w:t xml:space="preserve">Terjemahan:</w:t>
      </w:r>
      <w:r>
        <w:t xml:space="preserve"> </w:t>
      </w:r>
      <w:r>
        <w:rPr>
          <w:b/>
          <w:bCs/>
        </w:rPr>
        <w:t xml:space="preserve">(44)</w:t>
      </w:r>
      <w:r>
        <w:t xml:space="preserve"> Dan sungguh, Al-Qur'an itu benar-benar suatu peringatan bagimu dan bagi kaummu, dan kelak kamu akan diminta pertanggungjawaban.  </w:t>
      </w:r>
      <w:r>
        <w:rPr>
          <w:b/>
          <w:bCs/>
        </w:rPr>
        <w:t xml:space="preserve">(45)</w:t>
      </w:r>
      <w:r>
        <w:t xml:space="preserve"> Dan tanyakanlah (Muhammad) kepada rasul-rasul Kami yang telah Kami utus sebelum engkau, “Apakah Kami menentukan tuhan-tuhan selain (Allah) Yang Maha Pengasih untuk disembah?”</w:t>
      </w:r>
    </w:p>
    <w:p>
      <w:pPr>
        <w:pStyle w:val="Heading3"/>
      </w:pPr>
      <w:r>
        <w:t xml:space="preserve">QS 51:4–5 · Az-Zariyat — 2 ayat</w:t>
      </w:r>
    </w:p>
    <w:p>
      <w:pPr>
        <w:bidi/>
        <w:spacing w:after="120"/>
      </w:pPr>
      <w:r>
        <w:rPr>
          <w:sz w:val="34"/>
          <w:szCs w:val="34"/>
          <w:rtl/>
          <w:rFonts w:ascii="Traditional Arabic" w:cs="Traditional Arabic" w:eastAsia="Traditional Arabic" w:hAnsi="Traditional Arabic"/>
        </w:rPr>
        <w:t xml:space="preserve">فَٱلۡمُقَسِّمَٰتِ أَمۡرًا ٤ إِنَّمَا تُوعَدُونَ لَصَادِقٞ ٥</w:t>
      </w:r>
    </w:p>
    <w:p>
      <w:pPr>
        <w:spacing w:after="120"/>
        <w:jc w:val="both"/>
      </w:pPr>
      <w:r>
        <w:rPr>
          <w:b/>
          <w:bCs/>
        </w:rPr>
        <w:t xml:space="preserve">Terjemahan:</w:t>
      </w:r>
      <w:r>
        <w:t xml:space="preserve"> </w:t>
      </w:r>
      <w:r>
        <w:rPr>
          <w:b/>
          <w:bCs/>
        </w:rPr>
        <w:t xml:space="preserve">(4)</w:t>
      </w:r>
      <w:r>
        <w:t xml:space="preserve"> dan (malaikat-malaikat) yang membagi-bagi urusan,  </w:t>
      </w:r>
      <w:r>
        <w:rPr>
          <w:b/>
          <w:bCs/>
        </w:rPr>
        <w:t xml:space="preserve">(5)</w:t>
      </w:r>
      <w:r>
        <w:t xml:space="preserve"> sungguh, apa yang dijanjikan kepadamu pasti benar,</w:t>
      </w:r>
    </w:p>
    <w:p>
      <w:pPr>
        <w:pStyle w:val="Heading3"/>
      </w:pPr>
      <w:r>
        <w:t xml:space="preserve">QS 56:48–49 · Al-Waqi'ah — 2 ayat</w:t>
      </w:r>
    </w:p>
    <w:p>
      <w:pPr>
        <w:bidi/>
        <w:spacing w:after="120"/>
      </w:pPr>
      <w:r>
        <w:rPr>
          <w:sz w:val="34"/>
          <w:szCs w:val="34"/>
          <w:rtl/>
          <w:rFonts w:ascii="Traditional Arabic" w:cs="Traditional Arabic" w:eastAsia="Traditional Arabic" w:hAnsi="Traditional Arabic"/>
        </w:rPr>
        <w:t xml:space="preserve">أَوَءَابَآؤُنَا ٱلۡأَوَّلُونَ ٤٨ قُلۡ إِنَّ ٱلۡأَوَّلِينَ وَٱلۡأٓخِرِينَ ٤٩</w:t>
      </w:r>
    </w:p>
    <w:p>
      <w:pPr>
        <w:spacing w:after="120"/>
        <w:jc w:val="both"/>
      </w:pPr>
      <w:r>
        <w:rPr>
          <w:b/>
          <w:bCs/>
        </w:rPr>
        <w:t xml:space="preserve">Terjemahan:</w:t>
      </w:r>
      <w:r>
        <w:t xml:space="preserve"> </w:t>
      </w:r>
      <w:r>
        <w:rPr>
          <w:b/>
          <w:bCs/>
        </w:rPr>
        <w:t xml:space="preserve">(48)</w:t>
      </w:r>
      <w:r>
        <w:t xml:space="preserve"> Apakah nenek moyang kami yang terdahulu (dibangkitkan pula)?”  </w:t>
      </w:r>
      <w:r>
        <w:rPr>
          <w:b/>
          <w:bCs/>
        </w:rPr>
        <w:t xml:space="preserve">(49)</w:t>
      </w:r>
      <w:r>
        <w:t xml:space="preserve"> Katakanlah, “(Ya), sesungguhnya orang-orang yang terdahulu dan yang kemudian,</w:t>
      </w:r>
    </w:p>
    <w:p>
      <w:pPr>
        <w:pStyle w:val="Heading3"/>
      </w:pPr>
      <w:r>
        <w:t xml:space="preserve">QS 56:90–91 · Al-Waqi'ah — 2 ayat</w:t>
      </w:r>
    </w:p>
    <w:p>
      <w:pPr>
        <w:bidi/>
        <w:spacing w:after="120"/>
      </w:pPr>
      <w:r>
        <w:rPr>
          <w:sz w:val="34"/>
          <w:szCs w:val="34"/>
          <w:rtl/>
          <w:rFonts w:ascii="Traditional Arabic" w:cs="Traditional Arabic" w:eastAsia="Traditional Arabic" w:hAnsi="Traditional Arabic"/>
        </w:rPr>
        <w:t xml:space="preserve">وَأَمَّآ إِن كَانَ مِنۡ أَصۡحَٰبِ ٱلۡيَمِينِ ٩٠ فَسَلَٰمٞ لَّكَ مِنۡ أَصۡحَٰبِ ٱلۡيَمِينِ ٩١</w:t>
      </w:r>
    </w:p>
    <w:p>
      <w:pPr>
        <w:spacing w:after="120"/>
        <w:jc w:val="both"/>
      </w:pPr>
      <w:r>
        <w:rPr>
          <w:b/>
          <w:bCs/>
        </w:rPr>
        <w:t xml:space="preserve">Terjemahan:</w:t>
      </w:r>
      <w:r>
        <w:t xml:space="preserve"> </w:t>
      </w:r>
      <w:r>
        <w:rPr>
          <w:b/>
          <w:bCs/>
        </w:rPr>
        <w:t xml:space="preserve">(90)</w:t>
      </w:r>
      <w:r>
        <w:t xml:space="preserve"> Dan adapun jika dia termasuk golongan kanan,  </w:t>
      </w:r>
      <w:r>
        <w:rPr>
          <w:b/>
          <w:bCs/>
        </w:rPr>
        <w:t xml:space="preserve">(91)</w:t>
      </w:r>
      <w:r>
        <w:t xml:space="preserve"> maka, “Salam bagimu (wahai) dari golongan kanan!” (sambut malaikat).</w:t>
      </w:r>
    </w:p>
    <w:p>
      <w:pPr>
        <w:pStyle w:val="Heading3"/>
      </w:pPr>
      <w:r>
        <w:t xml:space="preserve">QS 61:1–2 · As-Saff — 2 ayat</w:t>
      </w:r>
    </w:p>
    <w:p>
      <w:pPr>
        <w:bidi/>
        <w:spacing w:after="120"/>
      </w:pPr>
      <w:r>
        <w:rPr>
          <w:sz w:val="34"/>
          <w:szCs w:val="34"/>
          <w:rtl/>
          <w:rFonts w:ascii="Traditional Arabic" w:cs="Traditional Arabic" w:eastAsia="Traditional Arabic" w:hAnsi="Traditional Arabic"/>
        </w:rPr>
        <w:t xml:space="preserve">سَبَّحَ لِلَّهِ مَا فِي ٱلسَّمَٰوَٰتِ وَمَا فِي ٱلۡأَرۡضِۖ وَهُوَ ٱلۡعَزِيزُ ٱلۡحَكِيمُ ١ يَٰٓأَيُّهَا ٱلَّذِينَ ءَامَنُواْ لِمَ تَقُولُونَ مَا لَا تَفۡعَلُونَ ٢</w:t>
      </w:r>
    </w:p>
    <w:p>
      <w:pPr>
        <w:spacing w:after="120"/>
        <w:jc w:val="both"/>
      </w:pPr>
      <w:r>
        <w:rPr>
          <w:b/>
          <w:bCs/>
        </w:rPr>
        <w:t xml:space="preserve">Terjemahan:</w:t>
      </w:r>
      <w:r>
        <w:t xml:space="preserve"> </w:t>
      </w:r>
      <w:r>
        <w:rPr>
          <w:b/>
          <w:bCs/>
        </w:rPr>
        <w:t xml:space="preserve">(1)</w:t>
      </w:r>
      <w:r>
        <w:t xml:space="preserve"> Apa yang ada di langit dan apa yang ada di bumi bertasbih kepada Allah; dan Dialah Yang Mahaperkasa, Mahabijaksana.  </w:t>
      </w:r>
      <w:r>
        <w:rPr>
          <w:b/>
          <w:bCs/>
        </w:rPr>
        <w:t xml:space="preserve">(2)</w:t>
      </w:r>
      <w:r>
        <w:t xml:space="preserve"> Wahai orang-orang yang beriman! Mengapa kamu mengatakan sesuatu yang tidak kamu kerjakan?</w:t>
      </w:r>
    </w:p>
    <w:p>
      <w:pPr>
        <w:pStyle w:val="Heading3"/>
      </w:pPr>
      <w:r>
        <w:t xml:space="preserve">QS 68:35–36 · Al-Qalam — 2 ayat</w:t>
      </w:r>
    </w:p>
    <w:p>
      <w:pPr>
        <w:bidi/>
        <w:spacing w:after="120"/>
      </w:pPr>
      <w:r>
        <w:rPr>
          <w:sz w:val="34"/>
          <w:szCs w:val="34"/>
          <w:rtl/>
          <w:rFonts w:ascii="Traditional Arabic" w:cs="Traditional Arabic" w:eastAsia="Traditional Arabic" w:hAnsi="Traditional Arabic"/>
        </w:rPr>
        <w:t xml:space="preserve">أَفَنَجۡعَلُ ٱلۡمُسۡلِمِينَ كَٱلۡمُجۡرِمِينَ ٣٥ مَا لَكُمۡ كَيۡفَ تَحۡكُمُونَ ٣٦</w:t>
      </w:r>
    </w:p>
    <w:p>
      <w:pPr>
        <w:spacing w:after="120"/>
        <w:jc w:val="both"/>
      </w:pPr>
      <w:r>
        <w:rPr>
          <w:b/>
          <w:bCs/>
        </w:rPr>
        <w:t xml:space="preserve">Terjemahan:</w:t>
      </w:r>
      <w:r>
        <w:t xml:space="preserve"> </w:t>
      </w:r>
      <w:r>
        <w:rPr>
          <w:b/>
          <w:bCs/>
        </w:rPr>
        <w:t xml:space="preserve">(35)</w:t>
      </w:r>
      <w:r>
        <w:t xml:space="preserve"> Apakah patut Kami memperlakukan orang-orang Islam itu seperti orang-orang yang berdosa (orang kafir)?  </w:t>
      </w:r>
      <w:r>
        <w:rPr>
          <w:b/>
          <w:bCs/>
        </w:rPr>
        <w:t xml:space="preserve">(36)</w:t>
      </w:r>
      <w:r>
        <w:t xml:space="preserve"> Mengapa kamu (berbuat demikian)? Bagaimana kamu mengambil keputusan?</w:t>
      </w:r>
    </w:p>
    <w:p>
      <w:pPr>
        <w:pStyle w:val="Heading3"/>
      </w:pPr>
      <w:r>
        <w:t xml:space="preserve">QS 75:34–35 · Al-Qiyamah — 2 ayat</w:t>
      </w:r>
    </w:p>
    <w:p>
      <w:pPr>
        <w:bidi/>
        <w:spacing w:after="120"/>
      </w:pPr>
      <w:r>
        <w:rPr>
          <w:sz w:val="34"/>
          <w:szCs w:val="34"/>
          <w:rtl/>
          <w:rFonts w:ascii="Traditional Arabic" w:cs="Traditional Arabic" w:eastAsia="Traditional Arabic" w:hAnsi="Traditional Arabic"/>
        </w:rPr>
        <w:t xml:space="preserve">أَوۡلَىٰ لَكَ فَأَوۡلَىٰ ٣٤ ثُمَّ أَوۡلَىٰ لَكَ فَأَوۡلَىٰٓ ٣٥</w:t>
      </w:r>
    </w:p>
    <w:p>
      <w:pPr>
        <w:spacing w:after="120"/>
        <w:jc w:val="both"/>
      </w:pPr>
      <w:r>
        <w:rPr>
          <w:b/>
          <w:bCs/>
        </w:rPr>
        <w:t xml:space="preserve">Terjemahan:</w:t>
      </w:r>
      <w:r>
        <w:t xml:space="preserve"> </w:t>
      </w:r>
      <w:r>
        <w:rPr>
          <w:b/>
          <w:bCs/>
        </w:rPr>
        <w:t xml:space="preserve">(34)</w:t>
      </w:r>
      <w:r>
        <w:t xml:space="preserve"> Celakalah kamu! Maka celakalah!  </w:t>
      </w:r>
      <w:r>
        <w:rPr>
          <w:b/>
          <w:bCs/>
        </w:rPr>
        <w:t xml:space="preserve">(35)</w:t>
      </w:r>
      <w:r>
        <w:t xml:space="preserve"> Sekali lagi, celakalah kamu (manusia)! Maka celakalah!</w:t>
      </w:r>
    </w:p>
    <w:p>
      <w:pPr>
        <w:pStyle w:val="Heading3"/>
      </w:pPr>
      <w:r>
        <w:t xml:space="preserve">QS 77:16–17 · Al-Mursalat — 2 ayat</w:t>
      </w:r>
    </w:p>
    <w:p>
      <w:pPr>
        <w:bidi/>
        <w:spacing w:after="120"/>
      </w:pPr>
      <w:r>
        <w:rPr>
          <w:sz w:val="34"/>
          <w:szCs w:val="34"/>
          <w:rtl/>
          <w:rFonts w:ascii="Traditional Arabic" w:cs="Traditional Arabic" w:eastAsia="Traditional Arabic" w:hAnsi="Traditional Arabic"/>
        </w:rPr>
        <w:t xml:space="preserve">أَلَمۡ نُهۡلِكِ ٱلۡأَوَّلِينَ ١٦ ثُمَّ نُتۡبِعُهُمُ ٱلۡأٓخِرِينَ ١٧</w:t>
      </w:r>
    </w:p>
    <w:p>
      <w:pPr>
        <w:spacing w:after="120"/>
        <w:jc w:val="both"/>
      </w:pPr>
      <w:r>
        <w:rPr>
          <w:b/>
          <w:bCs/>
        </w:rPr>
        <w:t xml:space="preserve">Terjemahan:</w:t>
      </w:r>
      <w:r>
        <w:t xml:space="preserve"> </w:t>
      </w:r>
      <w:r>
        <w:rPr>
          <w:b/>
          <w:bCs/>
        </w:rPr>
        <w:t xml:space="preserve">(16)</w:t>
      </w:r>
      <w:r>
        <w:t xml:space="preserve"> Bukankah telah Kami binasakan orang-orang yang dahulu?  </w:t>
      </w:r>
      <w:r>
        <w:rPr>
          <w:b/>
          <w:bCs/>
        </w:rPr>
        <w:t xml:space="preserve">(17)</w:t>
      </w:r>
      <w:r>
        <w:t xml:space="preserve"> Lalu Kami susulkan (azab Kami terhadap) orang-orang yang datang kemudian.</w:t>
      </w:r>
    </w:p>
    <w:p>
      <w:pPr>
        <w:pStyle w:val="Heading3"/>
      </w:pPr>
      <w:r>
        <w:t xml:space="preserve">QS 89:29–30 · Al-Fajr — 2 ayat</w:t>
      </w:r>
    </w:p>
    <w:p>
      <w:pPr>
        <w:bidi/>
        <w:spacing w:after="120"/>
      </w:pPr>
      <w:r>
        <w:rPr>
          <w:sz w:val="34"/>
          <w:szCs w:val="34"/>
          <w:rtl/>
          <w:rFonts w:ascii="Traditional Arabic" w:cs="Traditional Arabic" w:eastAsia="Traditional Arabic" w:hAnsi="Traditional Arabic"/>
        </w:rPr>
        <w:t xml:space="preserve">فَٱدۡخُلِي فِي عِبَٰدِي ٢٩ وَٱدۡخُلِي جَنَّتِي ٣٠</w:t>
      </w:r>
    </w:p>
    <w:p>
      <w:pPr>
        <w:spacing w:after="120"/>
        <w:jc w:val="both"/>
      </w:pPr>
      <w:r>
        <w:rPr>
          <w:b/>
          <w:bCs/>
        </w:rPr>
        <w:t xml:space="preserve">Terjemahan:</w:t>
      </w:r>
      <w:r>
        <w:t xml:space="preserve"> </w:t>
      </w:r>
      <w:r>
        <w:rPr>
          <w:b/>
          <w:bCs/>
        </w:rPr>
        <w:t xml:space="preserve">(29)</w:t>
      </w:r>
      <w:r>
        <w:t xml:space="preserve"> Maka masuklah ke dalam golongan hamba-hamba-Ku,  </w:t>
      </w:r>
      <w:r>
        <w:rPr>
          <w:b/>
          <w:bCs/>
        </w:rPr>
        <w:t xml:space="preserve">(30)</w:t>
      </w:r>
      <w:r>
        <w:t xml:space="preserve"> dan masuklah ke dalam surga-Ku.</w:t>
      </w:r>
    </w:p>
    <w:p>
      <w:pPr>
        <w:pStyle w:val="Heading3"/>
      </w:pPr>
      <w:r>
        <w:t xml:space="preserve">QS 90:7–8 · Al-Balad — 2 ayat</w:t>
      </w:r>
    </w:p>
    <w:p>
      <w:pPr>
        <w:bidi/>
        <w:spacing w:after="120"/>
      </w:pPr>
      <w:r>
        <w:rPr>
          <w:sz w:val="34"/>
          <w:szCs w:val="34"/>
          <w:rtl/>
          <w:rFonts w:ascii="Traditional Arabic" w:cs="Traditional Arabic" w:eastAsia="Traditional Arabic" w:hAnsi="Traditional Arabic"/>
        </w:rPr>
        <w:t xml:space="preserve">أَيَحۡسَبُ أَن لَّمۡ يَرَهُۥٓ أَحَدٌ ٧ أَلَمۡ نَجۡعَل لَّهُۥ عَيۡنَيۡنِ ٨</w:t>
      </w:r>
    </w:p>
    <w:p>
      <w:pPr>
        <w:spacing w:after="120"/>
        <w:jc w:val="both"/>
      </w:pPr>
      <w:r>
        <w:rPr>
          <w:b/>
          <w:bCs/>
        </w:rPr>
        <w:t xml:space="preserve">Terjemahan:</w:t>
      </w:r>
      <w:r>
        <w:t xml:space="preserve"> </w:t>
      </w:r>
      <w:r>
        <w:rPr>
          <w:b/>
          <w:bCs/>
        </w:rPr>
        <w:t xml:space="preserve">(7)</w:t>
      </w:r>
      <w:r>
        <w:t xml:space="preserve"> Apakah dia mengira bahwa tidak ada sesuatu pun yang melihatnya?  </w:t>
      </w:r>
      <w:r>
        <w:rPr>
          <w:b/>
          <w:bCs/>
        </w:rPr>
        <w:t xml:space="preserve">(8)</w:t>
      </w:r>
      <w:r>
        <w:t xml:space="preserve"> Bukankah Kami telah menjadikan untuknya sepasang mata,</w:t>
      </w:r>
    </w:p>
    <w:p>
      <w:pPr>
        <w:pStyle w:val="Heading3"/>
      </w:pPr>
      <w:r>
        <w:t xml:space="preserve">QS 92:12–13 · Al-Lail — 2 ayat</w:t>
      </w:r>
    </w:p>
    <w:p>
      <w:pPr>
        <w:bidi/>
        <w:spacing w:after="120"/>
      </w:pPr>
      <w:r>
        <w:rPr>
          <w:sz w:val="34"/>
          <w:szCs w:val="34"/>
          <w:rtl/>
          <w:rFonts w:ascii="Traditional Arabic" w:cs="Traditional Arabic" w:eastAsia="Traditional Arabic" w:hAnsi="Traditional Arabic"/>
        </w:rPr>
        <w:t xml:space="preserve">إِنَّ عَلَيۡنَا لَلۡهُدَىٰ ١٢ وَإِنَّ لَنَا لَلۡأٓخِرَةَ وَٱلۡأُولَىٰ ١٣</w:t>
      </w:r>
    </w:p>
    <w:p>
      <w:pPr>
        <w:spacing w:after="120"/>
        <w:jc w:val="both"/>
      </w:pPr>
      <w:r>
        <w:rPr>
          <w:b/>
          <w:bCs/>
        </w:rPr>
        <w:t xml:space="preserve">Terjemahan:</w:t>
      </w:r>
      <w:r>
        <w:t xml:space="preserve"> </w:t>
      </w:r>
      <w:r>
        <w:rPr>
          <w:b/>
          <w:bCs/>
        </w:rPr>
        <w:t xml:space="preserve">(12)</w:t>
      </w:r>
      <w:r>
        <w:t xml:space="preserve"> Sesungguhnya Kamilah yang memberi petunjuk,  </w:t>
      </w:r>
      <w:r>
        <w:rPr>
          <w:b/>
          <w:bCs/>
        </w:rPr>
        <w:t xml:space="preserve">(13)</w:t>
      </w:r>
      <w:r>
        <w:t xml:space="preserve"> dan sesungguhnya milik Kamilah akhirat dan dunia itu.</w:t>
      </w:r>
    </w:p>
    <w:p>
      <w:pPr>
        <w:pStyle w:val="Heading3"/>
      </w:pPr>
      <w:r>
        <w:t xml:space="preserve">QS 96:13–14 · Al-'Alaq — 2 ayat</w:t>
      </w:r>
    </w:p>
    <w:p>
      <w:pPr>
        <w:bidi/>
        <w:spacing w:after="120"/>
      </w:pPr>
      <w:r>
        <w:rPr>
          <w:sz w:val="34"/>
          <w:szCs w:val="34"/>
          <w:rtl/>
          <w:rFonts w:ascii="Traditional Arabic" w:cs="Traditional Arabic" w:eastAsia="Traditional Arabic" w:hAnsi="Traditional Arabic"/>
        </w:rPr>
        <w:t xml:space="preserve">أَرَءَيۡتَ إِن كَذَّبَ وَتَوَلَّىٰٓ ١٣ أَلَمۡ يَعۡلَم بِأَنَّ ٱللَّهَ يَرَىٰ ١٤</w:t>
      </w:r>
    </w:p>
    <w:p>
      <w:pPr>
        <w:spacing w:after="120"/>
        <w:jc w:val="both"/>
      </w:pPr>
      <w:r>
        <w:rPr>
          <w:b/>
          <w:bCs/>
        </w:rPr>
        <w:t xml:space="preserve">Terjemahan:</w:t>
      </w:r>
      <w:r>
        <w:t xml:space="preserve"> </w:t>
      </w:r>
      <w:r>
        <w:rPr>
          <w:b/>
          <w:bCs/>
        </w:rPr>
        <w:t xml:space="preserve">(13)</w:t>
      </w:r>
      <w:r>
        <w:t xml:space="preserve"> Bagaimana pendapatmu jika dia (yang melarang) itu mendustakan dan berpaling?  </w:t>
      </w:r>
      <w:r>
        <w:rPr>
          <w:b/>
          <w:bCs/>
        </w:rPr>
        <w:t xml:space="preserve">(14)</w:t>
      </w:r>
      <w:r>
        <w:t xml:space="preserve"> Tidakkah dia mengetahui bahwa sesungguhnya Allah melihat (segala perbuatannya)?</w:t>
      </w:r>
    </w:p>
    <w:p>
      <w:pPr>
        <w:pStyle w:val="Heading2"/>
      </w:pPr>
      <w:r>
        <w:t xml:space="preserve">Lampiran — Ayat Tunggal Terbuka di Tahap Ini</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010"/>
        <w:gridCol w:w="3008"/>
        <w:gridCol w:w="3008"/>
      </w:tblGrid>
      <w:tr>
        <w:trPr>
          <w:tblHeader/>
        </w:trPr>
        <w:tc>
          <w:tcPr>
            <w:tcW w:type="dxa" w:w="3010"/>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QS</w:t>
            </w:r>
          </w:p>
        </w:tc>
        <w:tc>
          <w:tcPr>
            <w:tcW w:type="dxa" w:w="300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Ayat</w:t>
            </w:r>
          </w:p>
        </w:tc>
        <w:tc>
          <w:tcPr>
            <w:tcW w:type="dxa" w:w="300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Terjemahan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بِسۡمِ ٱللَّهِ ٱلرَّحۡمَٰنِ ٱلرَّحِيمِ 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Dengan nama Allah Yang Maha Pengasih, Maha Penyayang.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ٱلرَّحۡمَٰنِ ٱلرَّحِيمِ 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Yang Maha Pengasih, Maha Penyayang,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ٱلَّذِينَ يُؤۡمِنُونَ بِٱلۡغَيۡبِ وَيُقِيمُونَ ٱلصَّلَوٰةَ وَمِمَّا رَزَقۡنَٰهُمۡ يُنفِقُونَ 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(yaitu) mereka yang beriman kepada yang gaib, melaksanakan salat, dan menginfakkan sebagian rezeki yang Kami berikan kepada mereka,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2:21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يَٰٓأَيُّهَا ٱلنَّاسُ ٱعۡبُدُواْ رَبَّكُمُ ٱلَّذِي خَلَقَكُمۡ وَٱلَّذِينَ مِن قَبۡلِكُمۡ لَعَلَّكُمۡ تَتَّقُونَ ٢١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Wahai manusia! Sembahlah Tuhanmu yang telah menciptakan kamu dan orang-orang yang sebelum kamu, agar kamu bertakwa.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2:32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قَالُواْ سُبۡحَٰنَكَ لَا عِلۡمَ لَنَآ إِلَّا مَا عَلَّمۡتَنَآۖ إِنَّكَ أَنتَ ٱلۡعَلِيمُ ٱلۡحَكِيمُ ٣٢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Mereka menjawab, “Mahasuci Engkau, tidak ada yang kami  ketahui selain apa yang telah Engkau ajarkan kepada kami. Sungguh, Engkaulah Yang Maha Mengetahui, Mahabijaksana.”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2:56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ثُمَّ بَعَثۡنَٰكُم مِّنۢ بَعۡدِ مَوۡتِكُمۡ لَعَلَّكُمۡ تَشۡكُرُونَ ٥٦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Kemudian, Kami membangkitkan kamu setelah kamu mati, agar kamu bersyukur.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2:152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فَٱذۡكُرُونِيٓ أَذۡكُرۡكُمۡ وَٱشۡكُرُواْ لِي وَلَا تَكۡفُرُونِ ١٥٢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ingatlah kepada-Ku, Aku pun akan ingat kepadamu. Bersyukurlah kepada-Ku, dan janganlah kamu ingkar kepada-Ku.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2:244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وَقَٰتِلُواْ فِي سَبِيلِ ٱللَّهِ وَٱعۡلَمُوٓاْ أَنَّ ٱللَّهَ سَمِيعٌ عَلِيمٞ ٢٤٤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berperanglah kamu di jalan Allah, dan ketahuilah bahwa Allah Maha Mendengar, Maha Mengetahui.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3:70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يَٰٓأَهۡلَ ٱلۡكِتَٰبِ لِمَ تَكۡفُرُونَ بِـَٔايَٰتِ ٱللَّهِ وَأَنتُمۡ تَشۡهَدُونَ ٧٠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Wahai Ahli Kitab! Mengapa kamu mengingkari ayat-ayat Allah, padahal kamu mengetahui (kebenarannya)?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3:80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وَلَا يَأۡمُرَكُمۡ أَن تَتَّخِذُواْ ٱلۡمَلَٰٓئِكَةَ وَٱلنَّبِيِّـۧنَ أَرۡبَابًاۚ أَيَأۡمُرُكُم بِٱلۡكُفۡرِ بَعۡدَ إِذۡ أَنتُم مُّسۡلِمُونَ ٨٠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tidak (mungkin pula baginya) menyuruh kamu menjadikan para malaikat dan para nabi sebagai Tuhan. Apakah (patut) dia menyuruh kamu menjadi kafir setelah kamu menjadi Muslim?</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3:86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كَيۡفَ يَهۡدِي ٱللَّهُ قَوۡمٗا كَفَرُواْ بَعۡدَ إِيمَٰنِهِمۡ وَشَهِدُوٓاْ أَنَّ ٱلرَّسُولَ حَقّٞ وَجَآءَهُمُ ٱلۡبَيِّنَٰتُۚ وَٱللَّهُ لَا يَهۡدِي ٱلۡقَوۡمَ ٱلظَّٰلِمِينَ ٨٦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Bagaimana Allah akan memberi petunjuk kepada suatu kaum yang kafir setelah mereka beriman, serta mengakui bahwa Rasul (Muhammad) itu benar-benar (rasul), dan bukti-bukti yang jelas telah sampai kepada mereka? Allah tidak memberi petunjuk kepada orang zalim.</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3:98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قُلۡ يَٰٓأَهۡلَ ٱلۡكِتَٰبِ لِمَ تَكۡفُرُونَ بِـَٔايَٰتِ ٱللَّهِ وَٱللَّهُ شَهِيدٌ عَلَىٰ مَا تَعۡمَلُونَ ٩٨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Katakanlah (Muhammad), “Wahai Ahli Kitab! Mengapa kamu mengingkari ayat-ayat Allah, padahal Allah Maha Menyaksikan apa yang kamu kerjakan?”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3:109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وَلِلَّهِ مَا فِي ٱلسَّمَٰوَٰتِ وَمَا فِي ٱلۡأَرۡضِۚ وَإِلَى ٱللَّهِ تُرۡجَعُ ٱلۡأُمُورُ ١٠٩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milik Allah-lah apa yang ada di langit dan apa yang ada di bumi, dan hanya kepada Allah segala urusan dikembalikan.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3:115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وَمَا يَفۡعَلُواْ مِنۡ خَيۡرٖ فَلَن يُكۡفَرُوهُۗ وَٱللَّهُ عَلِيمُۢ بِٱلۡمُتَّقِينَ ١١٥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kebajikan apa pun yang mereka kerjakan, tidak ada yang mengingkarinya. Dan Allah Maha Mengetahui orang-orang yang bertakwa.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3:189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وَلِلَّهِ مُلۡكُ ٱلسَّمَٰوَٰتِ وَٱلۡأَرۡضِۗ وَٱللَّهُ عَلَىٰ كُلِّ شَيۡءٖ قَدِيرٌ ١٨٩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milik Allah-lah kerajaan langit dan bumi; dan Allah Mahakuasa atas segala sesuatu.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4:106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وَٱسۡتَغۡفِرِ ٱللَّهَۖ إِنَّ ٱللَّهَ كَانَ غَفُورٗا رَّحِيمٗا ١٠٦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mohonkanlah ampunan kepada Allah. Sungguh, Allah Maha Pengampun, Maha Penyayang.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4:110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وَمَن يَعۡمَلۡ سُوٓءًا أَوۡ يَظۡلِمۡ نَفۡسَهُۥ ثُمَّ يَسۡتَغۡفِرِ ٱللَّهَ يَجِدِ ٱللَّهَ غَفُورٗا رَّحِيمٗا ١١٠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barangsiapa berbuat kejahatan dan menganiaya dirinya, kemudian dia memohon ampunan kepada Allah, niscaya dia akan mendapatkan Allah Maha Pengampun, Maha Penyayang.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4:159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وَإِن مِّنۡ أَهۡلِ ٱلۡكِتَٰبِ إِلَّا لَيُؤۡمِنَنَّ بِهِۦ قَبۡلَ مَوۡتِهِۦۖ وَيَوۡمَ ٱلۡقِيَٰمَةِ يَكُونُ عَلَيۡهِمۡ شَهِيدٗا ١٥٩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Tidak ada seorang pun di antara Ahli Kitab yang tidak beriman kepadanya (Isa) menjelang kematiannya. Dan pada hari Kiamat dia (Isa) akan menjadi saksi mereka.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4:170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يَٰٓأَيُّهَا ٱلنَّاسُ قَدۡ جَآءَكُمُ ٱلرَّسُولُ بِٱلۡحَقِّ مِن رَّبِّكُمۡ فَـَٔامِنُواْ خَيۡرٗا لَّكُمۡۚ وَإِن تَكۡفُرُواْ فَإِنَّ لِلَّهِ مَا فِي ٱلسَّمَٰوَٰتِ وَٱلۡأَرۡضِۚ وَكَانَ ٱللَّهُ عَلِيمًا حَكِيمٗا ١٧٠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Wahai manusia! Sungguh, telah datang Rasul (Muhammad) kepadamu dengan (membawa) kebenaran dari Tuhanmu, maka berimanlah (kepadanya), itu lebih baik bagimu. Dan jika kamu kafir, (itu tidak merugikan Allah sedikit pun) karena sesungguhnya milik Allah-lah apa yang di langit dan di bumi. Allah Maha Mengetahui, Mahabijaksana.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5:40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أَلَمۡ تَعۡلَمۡ أَنَّ ٱللَّهَ لَهُۥ مُلۡكُ ٱلسَّمَٰوَٰتِ وَٱلۡأَرۡضِ يُعَذِّبُ مَن يَشَآءُ وَيَغۡفِرُ لِمَن يَشَآءُۗ وَٱللَّهُ عَلَىٰ كُلِّ شَيۡءٖ قَدِيرٞ ٤٠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Tidakkah kamu tahu, bahwa Allah memiliki seluruh kerajaan langit dan bumi, Dia menyiksa siapa yang Dia kehendaki dan mengampuni siapa yang Dia kehendaki. Allah Mahakuasa atas segala sesuatu.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5:74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أَفَلَا يَتُوبُونَ إِلَى ٱللَّهِ وَيَسۡتَغۡفِرُونَهُۥۚ وَٱللَّهُ غَفُورٞ رَّحِيمٞ ٧٤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Mengapa mereka tidak bertobat kepada Allah dan memohon ampunan kepada-Nya? Allah Maha Pengampun, Maha Penyayang.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5:118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تُعَذِّبۡهُمۡ فَإِنَّهُمۡ عِبَادُكَۖ وَإِن تَغۡفِرۡ لَهُمۡ فَإِنَّكَ أَنتَ ٱلۡعَزِيزُ ٱلۡحَكِيمُ ١١٨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Jika Engkau menyiksa mereka, maka sesungguhnya mereka adalah hamba-hamba-Mu, dan jika Engkau mengampuni mereka, sesungguhnya Engkaulah Yang Mahaperkasa, Mahabijaksana.”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5:120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لِلَّهِ مُلۡكُ ٱلسَّمَٰوَٰتِ وَٱلۡأَرۡضِ وَمَا فِيهِنَّۚ وَهُوَ عَلَىٰ كُلِّ شَيۡءٖ قَدِيرُۢ ١٢٠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Milik Allah kerajaan langit dan bumi dan apa yang ada di dalamnya; dan Dia Mahakuasa atas segala sesuatu.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6:24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ٱنظُرۡ كَيۡفَ كَذَبُواْ عَلَىٰٓ أَنفُسِهِمۡۚ وَضَلَّ عَنۡهُم مَّا كَانُواْ يَفۡتَرُونَ ٢٤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Lihatlah, bagaimana mereka berbohong terhadap diri mereka sendiri. Dan sesembahan yang mereka ada-adakan dahulu akan hilang dari mereka.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6:40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قُلۡ أَرَءَيۡتَكُمۡ إِنۡ أَتَىٰكُمۡ عَذَابُ ٱللَّهِ أَوۡ أَتَتۡكُمُ ٱلسَّاعَةُ أَغَيۡرَ ٱللَّهِ تَدۡعُونَ إِن كُنتُمۡ صَٰدِقِينَ ٤٠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Katakanlah (Muhammad), “Terangkanlah kepadaku jika siksaan Allah sampai kepadamu, atau hari Kiamat sampai kepadamu, apakah kamu akan menyeru (tuhan) selain Allah, jika kamu orang yang benar!”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6:118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فَكُلُواْ مِمَّا ذُكِرَ ٱسۡمُ ٱللَّهِ عَلَيۡهِ إِن كُنتُم بِـَٔايَٰتِهِۦ مُؤۡمِنِينَ ١١٨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makanlah dari apa (daging hewan) yang (ketika disembelih) disebut nama Allah, jika kamu beriman kepada ayat-ayat-Nya.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6:127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 لَهُمۡ دَارُ ٱلسَّلَٰمِ عِندَ رَبِّهِمۡۖ وَهُوَ وَلِيُّهُم بِمَا كَانُواْ يَعۡمَلُونَ ١٢٧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Bagi mereka (disediakan) tempat yang damai (surga) di sisi Tuhannya. Dan Dialah pelindung mereka karena amal kebajikan yang mereka kerjakan.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ٱتَّبِعُواْ مَآ أُنزِلَ إِلَيۡكُم مِّن رَّبِّكُمۡ وَلَا تَتَّبِعُواْ مِن دُونِهِۦٓ أَوۡلِيَآءَۗ قَلِيلٗا مَّا تَذَكَّرُونَ 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Ikutilah apa yang diturunkan kepadamu dari Tuhanmu, dan janganlah kamu ikuti selain Dia sebagai pemimpin. Sedikit sekali kamu mengambil pelajaran.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7:59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لَقَدۡ أَرۡسَلۡنَا نُوحًا إِلَىٰ قَوۡمِهِۦ فَقَالَ يَٰقَوۡمِ ٱعۡبُدُواْ ٱللَّهَ مَا لَكُم مِّنۡ إِلَٰهٍ غَيۡرُهُۥٓ إِنِّيٓ أَخَافُ عَلَيۡكُمۡ عَذَابَ يَوۡمٍ عَظِيمٖ ٥٩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Sungguh, Kami benar-benar telah mengutus Nuh kepada kaumnya, lalu dia berkata, “Wahai kaumku! Sembahlah Allah! Tidak ada tuhan (sembahan) bagimu selain Dia. Sesungguhnya aku takut kamu akan ditimpa azab pada hari yang dahsyat (kiamat).</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7:106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 إِن كُنتَ جِئۡتَ بِـَٔايَةٖ فَأۡتِ بِهَآ إِن كُنتَ مِنَ ٱلصَّٰدِقِينَ ١٠٦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 (Fir‘aun) menjawab, “Jika benar engkau membawa sesuatu bukti, maka tunjukkanlah, kalau kamu termasuk orang-orang yang benar.”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ٱلَّذِينَ يُقِيمُونَ ٱلصَّلَوٰةَ وَمِمَّا رَزَقۡنَٰهُمۡ يُنفِقُونَ 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(Yaitu) orang-orang yang melaksanakan salat dan yang menginfakkan sebagian dari rezeki yang Kami berikan kepada mereka.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8:64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يَٰٓأَيُّهَا ٱلنَّبِيُّ حَسۡبُكَ ٱللَّهُ وَمَنِ ٱتَّبَعَكَ مِنَ ٱلۡمُؤۡمِنِينَ ٦٤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Wahai Nabi (Muhammad)! Cukuplah Allah (menjadi pelindung) bagimu dan bagi orang-orang mukmin yang mengikutimu.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9:115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وَمَا كَانَ ٱللَّهُ لِيُضِلَّ قَوۡمَۢا بَعۡدَ إِذۡ هَدَىٰهُمۡ حَتَّىٰ يُبَيِّنَ لَهُم مَّا يَتَّقُونَۚ إِنَّ ٱللَّهَ بِكُلِّ شَيۡءٍ عَلِيمٌ ١١٥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Allah sekali-kali tidak akan menyesatkan suatu kaum, setelah mereka diberi-Nya petunjuk, sehingga dapat dijelaskan kepada mereka apa yang harus mereka jauhi. Sungguh, Allah Maha Mengetahui segala sesuatu.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9:119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يَٰٓأَيُّهَا ٱلَّذِينَ ءَامَنُواْ ٱتَّقُواْ ٱللَّهَ وَكُونُواْ مَعَ ٱلصَّٰدِقِينَ ١١٩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Wahai orang-orang yang beriman! Bertakwalah kepada Allah, dan bersamalah kamu dengan orang-orang yang benar.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10:44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ٱللَّهَ لَا يَظۡلِمُ ٱلنَّاسَ شَيۡـٔٗا وَلَٰكِنَّ ٱلنَّاسَ أَنفُسَهُمۡ يَظۡلِمُونَ ٤٤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Sesungguhnya Allah tidak menzalimi manusia sedikit pun, tetapi manusia itulah yang menzalimi dirinya sendiri.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10:55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أَلَآ إِنَّ لِلَّهِ مَا فِي ٱلسَّمَٰوَٰتِ وَٱلۡأَرۡضِۗ أَلَآ إِنَّ وَعۡدَ ٱللَّهِ حَقّٞ وَلَٰكِنَّ أَكۡثَرَهُمۡ لَا يَعۡلَمُونَ ٥٥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Ketahuilah sesungguhnya milik Allah-lah apa yang ada di langit dan di bumi. Bukankah janji Allah itu benar? Tetapi kebanyakan mereka tidak mengetahui.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10:60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وَمَا ظَنُّ ٱلَّذِينَ يَفۡتَرُونَ عَلَى ٱللَّهِ ٱلۡكَذِبَ يَوۡمَ ٱلۡقِيَٰمَةِۗ إِنَّ ٱللَّهَ لَذُو فَضۡلٍ عَلَى ٱلنَّاسِ وَلَٰكِنَّ أَكۡثَرَهُمۡ لَا يَشۡكُرُونَ ٦٠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apakah dugaan orang-orang yang mengada-adakan kebohongan terhadap Allah pada hari Kiamat? Sesungguhnya Allah benar-benar mempunyai karunia (yang dilimpahkan) kepada manusia, tetapi kebanyakan mereka tidak bersyukur.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10:72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فَإِن تَوَلَّيۡتُمۡ فَمَا سَأَلۡتُكُم مِّنۡ أَجۡرٍۖ إِنۡ أَجۡرِيَ إِلَّا عَلَى ٱللَّهِۖ وَأُمِرۡتُ أَنۡ أَكُونَ مِنَ ٱلۡمُسۡلِمِينَ ٧٢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jika kamu berpaling (dari peringatanku), aku tidak meminta imbalan sedikit pun darimu. Imbalanku tidak lain hanyalah dari Allah, dan aku diperintah agar aku termasuk golongan orang-orang Muslim (berserah diri).”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10:84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وَقَالَ مُوسَىٰ يَٰقَوۡمِ إِن كُنتُمۡ ءَامَنتُم بِٱللَّهِ فَعَلَيۡهِ تَوَكَّلُوٓاْ إِن كُنتُم مُّسۡلِمِينَ ٨٤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Musa berkata, “Wahai kaumku! Apabila kamu beriman kepada Allah, maka bertawakallah kepada-Nya, jika kamu benar-benar orang Muslim (berserah diri).”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10:97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وَلَوۡ جَآءَتۡهُمۡ كُلُّ ءَايَةٍ حَتَّىٰ يَرَوُاْ ٱلۡعَذَابَ ٱلۡأَلِيمَ ٩٧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meskipun mereka mendapat tanda-tanda (kebesaran Allah), hingga mereka menyaksikan azab yang pedih.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12:57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وَلَأَجۡرُ ٱلۡأٓخِرَةِ خَيۡرٞ لِّلَّذِينَ ءَامَنُواْ وَكَانُواْ يَتَّقُونَ ٥٧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sungguh, pahala akhirat itu lebih baik bagi orang-orang yang beriman dan selalu bertakwa.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12:98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 سَوۡفَ أَسۡتَغۡفِرُ لَكُمۡ رَبِّيٓۖ إِنَّهُۥ هُوَ ٱلۡغَفُورُ ٱلرَّحِيمُ ٩٨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 (Yakub) berkata, “Aku akan memohonkan ampunan bagimu kepada Tuhanku. Sungguh, Dia Yang Maha Pengampun, Maha Penyayang.”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12:106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وَمَا يُؤۡمِنُ أَكۡثَرُهُم بِٱللَّهِ إِلَّا وَهُم مُّشۡرِكُونَ ١٠٦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kebanyakan mereka tidak beriman kepada Allah, bahkan mereka mempersekutukan-Nya.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15:7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لَّوۡمَا تَأۡتِينَا بِٱلۡمَلَٰٓئِكَةِ إِن كُنتَ مِنَ ٱلصَّٰدِقِينَ 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Mengapa engkau tidak mendatangkan malaikat kepada kami, jika engkau termasuk orang yang benar?”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15:58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قَالُوٓاْ إِنَّآ أُرۡسِلۡنَآ إِلَىٰ قَوۡمٖ مُّجۡرِمِينَ ٥٨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(Mereka) menjawab, “Sesungguhnya kami diutus kepada kaum yang berdosa,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15:64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وَأَتَيۡنَٰكَ بِٱلۡحَقِّ وَإِنَّا لَصَٰدِقُونَ ٦٤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kami datang kepadamu membawa kebenaran dan sungguh, kami orang yang benar.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15:89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وَقُلۡ إِنِّيٓ أَنَا ٱلنَّذِيرُ ٱلۡمُبِينُ ٨٩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katakanlah (Muhammad), “Sesungguhnya aku adalah pemberi peringatan yang jelas.”</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15:96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ٱلَّذِينَ يَجۡعَلُونَ مَعَ ٱللَّهِ إِلَٰهًا ءَاخَرَۚ فَسَوۡفَ يَعۡلَمُونَ ٩٦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(yaitu) orang yang menganggap adanya tuhan selain Allah; mereka kelak akan mengetahui (akibatnya).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16:17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أَفَمَن يَخۡلُقُ كَمَن لَّا يَخۡلُقُۚ أَفَلَا تَذَكَّرُونَ ١٧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apakah (Allah) yang menciptakan sama dengan yang tidak dapat menciptakan (sesuatu)? Mengapa kamu tidak mengambil pelajaran?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16:40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إِنَّمَا قَوۡلُنَا لِشَيۡءٍ إِذَآ أَرَدۡنَٰهُ أَن نَّقُولَ لَهُۥ كُن فَيَكُونُ ٤٠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Sesungguhnya firman Kami terhadap sesuatu apabila Kami menghendakinya, Kami hanya mengatakan kepadanya, “Jadilah!” Maka jadilah sesuatu itu.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16:42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ٱلَّذِينَ صَبَرُواْ وَعَلَىٰ رَبِّهِمۡ يَتَوَكَّلُونَ ٤٢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(yaitu) orang yang sabar dan hanya kepada Tuhan mereka bertawakal.</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16:50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يَخَافُونَ رَبَّهُم مِّن فَوۡقِهِمۡ وَيَفۡعَلُونَ مَا يُؤۡمَرُونَ۩ ٥٠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Mereka takut kepada Tuhan yang (berkuasa) di atas mereka dan melaksanakan apa yang diperintahkan (kepada mereka).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16:87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وَأَلۡقَوۡاْ إِلَى ٱللَّهِ يَوۡمَئِذٍ ٱلسَّلَمَۖ وَضَلَّ عَنۡهُم مَّا كَانُواْ يَفۡتَرُونَ ٨٧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pada hari itu mereka menyatakan tunduk kepada Allah dan lenyaplah segala yang mereka ada-adakan.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16:104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ٱلَّذِينَ لَا يُؤۡمِنُونَ بِـَٔايَٰتِ ٱللَّهِ لَا يَهۡدِيهِمُ ٱللَّهُ وَلَهُمۡ عَذَابٌ أَلِيمٌ ١٠٤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Sesungguhnya orang yang tidak beriman kepada ayat-ayat Allah (Al-Qur'an), Allah tidak akan memberi petunjuk kepada mereka dan mereka akan mendapat azab yang pedih.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16:128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ٱللَّهَ مَعَ ٱلَّذِينَ ٱتَّقَواْ وَّٱلَّذِينَ هُم مُّحۡسِنُونَ ١٢٨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Sungguh, Allah beserta orang-orang yang bertakwa dan orang-orang yang berbuat kebaikan.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17:48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ٱنظُرۡ كَيۡفَ ضَرَبُواْ لَكَ ٱلۡأَمۡثَالَ فَضَلُّواْ فَلَا يَسۡتَطِيعُونَ سَبِيلٗا ٤٨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Lihatlah bagaimana mereka membuat perumpamaan untukmu (Muhammad); karena itu mereka menjadi sesat dan tidak dapat lagi menemukan jalan (yang benar).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17:87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إِلَّا رَحۡمَةٗ مِّن رَّبِّكَۚ إِنَّ فَضۡلَهُۥ كَانَ عَلَيۡكَ كَبِيرٗا ٨٧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kecuali karena rahmat dari Tuhanmu. Sungguh, karunia-Nya atasmu (Muhammad) sangat besar.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18:4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وَيُنذِرَ ٱلَّذِينَ قَالُواْ ٱتَّخَذَ ٱللَّهُ وَلَدٗا 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untuk memperingatkan kepada orang yang berkata, “Allah mengambil seorang anak.”</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18:38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لَّٰكِنَّا۠ هُوَ ٱللَّهُ رَبِّي وَلَآ أُشۡرِكُ بِرَبِّيٓ أَحَدٗا ٣٨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Tetapi aku (percaya bahwa), Dialah Allah, Tuhanku, dan aku tidak mempersekutukan Tuhanku dengan sesuatu pun.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18:67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 إِنَّكَ لَن تَسۡتَطِيعَ مَعِيَ صَبۡرٗا ٦٧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 menjawab, “Sungguh, engkau tidak akan sanggup sabar bersamaku.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18:72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 أَلَمۡ أَقُلۡ إِنَّكَ لَن تَسۡتَطِيعَ مَعِيَ صَبۡرٗا ٧٢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 berkata, “Bukankah sudah aku katakan, bahwa sesungguhnya engkau tidak akan mampu sabar bersamaku?”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18:75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 قَالَ أَلَمۡ أَقُل لَّكَ إِنَّكَ لَن تَسۡتَطِيعَ مَعِيَ صَبۡرٗا ٧٥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 berkata, “Bukankah sudah kukatakan kepadamu, bahwa engkau tidak akan mampu sabar bersamaku?”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19:30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 إِنِّي عَبۡدُ ٱللَّهِ ءَاتَىٰنِيَ ٱلۡكِتَٰبَ وَجَعَلَنِي نَبِيّٗا ٣٠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 (Isa) berkata, “Sesungguhnya aku hamba Allah, Dia memberiku Kitab (Injil) dan Dia menjadikan aku seorang Nabi.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19:35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مَا كَانَ لِلَّهِ أَن يَتَّخِذَ مِن وَلَدٖۖ سُبۡحَٰنَهُۥٓۚ إِذَا قَضَىٰٓ أَمۡرٗا فَإِنَّمَا يَقُولُ لَهُۥ كُن فَيَكُونُ ٣٥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Tidak patut bagi Allah mempunyai anak, Mahasuci Dia. Apabila Dia hendak menetapkan sesuatu, maka Dia hanya berkata kepadanya, “Jadilah!” Maka jadilah sesuatu itu.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19:45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يَٰٓأَبَتِ إِنِّيٓ أَخَافُ أَن يَمَسَّكَ عَذَابٞ مِّنَ ٱلرَّحۡمَٰنِ فَتَكُونَ لِلشَّيۡطَٰنِ وَلِيّٗا ٤٥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Wahai ayahku! Aku sungguh khawatir engkau akan ditimpa azab dari Tuhan Yang Maha Pengasih, sehingga engkau menjadi teman bagi setan.”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19:67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أَوَلَا يَذۡكُرُ ٱلۡإِنسَٰنُ أَنَّا خَلَقۡنَٰهُ مِن قَبۡلُ وَلَمۡ يَكُ شَيۡـٔٗا ٦٧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tidakkah manusia itu memikirkan bahwa sesungguhnya Kami telah menciptakannya dahulu, padahal (sebelumnya) dia belum berwujud sama sekali?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19:77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أَفَرَءَيۡتَ ٱلَّذِي كَفَرَ بِـَٔايَٰتِنَا وَقَالَ لَأُوتَيَنَّ مَالٗا وَوَلَدًا ٧٧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Lalu apakah engkau telah melihat orang yang mengingkari ayat-ayat Kami dan dia mengatakan, “Pasti aku akan diberi harta dan anak.”</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19:88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وَقَالُواْ ٱتَّخَذَ ٱلرَّحۡمَٰنُ وَلَدٗا ٨٨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mereka berkata, “(Allah) Yang Maha Pengasih mempunyai anak.”</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19:91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أَن دَعَوۡاْ لِلرَّحۡمَٰنِ وَلَدٗا ٩١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karena mereka menganggap (Allah) Yang Maha Pengasih mempunyai anak.</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19:93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كُلُّ مَن فِي ٱلسَّمَٰوَٰتِ وَٱلۡأَرۡضِ إِلَّآ ءَاتِي ٱلرَّحۡمَٰنِ عَبۡدٗا ٩٣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Tidak ada seorang pun di langit dan di bumi, melainkan akan datang kepada (Allah) Yang Maha Pengasih sebagai seorang hamba.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20:11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فَلَمَّآ أَتَىٰهَا نُودِيَ يَٰمُوسَىٰٓ ١١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ketika dia mendatanginya (ke tempat api itu) dia dipanggil, “Wahai Musa!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20:14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إِنَّنِيٓ أَنَا ٱللَّهُ لَآ إِلَٰهَ إِلَّآ أَنَا۠ فَٱعۡبُدۡنِي وَأَقِمِ ٱلصَّلَوٰةَ لِذِكۡرِيٓ ١٤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Sungguh, Aku ini Allah, tidak ada tuhan selain Aku, maka sembahlah Aku dan laksanakanlah salat untuk mengingat Aku.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20:19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 أَلۡقِهَا يَٰمُوسَىٰ ١٩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 (Allah) berfirman, “Lemparkanlah ia, wahai Musa!”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20:32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وَأَشۡرِكۡهُ فِيٓ أَمۡرِي ٣٢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jadikanlah dia teman dalam urusanku,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20:38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إِذۡ أَوۡحَيۡنَآ إِلَىٰٓ أُمِّكَ مَا يُوحَىٰٓ ٣٨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(yaitu) ketika Kami mengilhamkan kepada ibumu sesuatu yang diilhamkan,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20:65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قَالُواْ يَٰمُوسَىٰٓ إِمَّآ أَن تُلۡقِيَ وَإِمَّآ أَن نَّكُونَ أَوَّلَ مَنۡ أَلۡقَىٰ ٦٥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Mereka berkata, “Wahai Musa! Apakah engkau yang melemparkan (dahulu) atau kami yang lebih dahulu melemparkan?”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20:79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وَأَضَلَّ فِرۡعَوۡنُ قَوۡمَهُۥ وَمَا هَدَىٰ ٧٩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Fir‘aun telah menyesatkan kaumnya dan tidak memberi petunjuk.</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21:4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 رَبِّي يَعۡلَمُ ٱلۡقَوۡلَ فِي ٱلسَّمَآءِ وَٱلۡأَرۡضِۖ وَهُوَ ٱلسَّمِيعُ ٱلۡعَلِيمُ 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 (Muhammad) berkata, “Tuhanku mengetahui (semua) perkataan di langit dan di bumi, dan Dia Maha Mendengar, Maha Mengetahui!”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21:6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مَآ ءَامَنَتۡ قَبۡلَهُم مِّن قَرۡيَةٍ أَهۡلَكۡنَٰهَآۖ أَفَهُمۡ يُؤۡمِنُونَ 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Penduduk suatu negeri sebelum mereka, yang telah Kami binasakan, mereka itu tidak beriman (padahal telah Kami kirimkan bukti). Apakah mereka akan beriman?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21:10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لَقَدۡ أَنزَلۡنَآ إِلَيۡكُمۡ كِتَٰبٗا فِيهِ ذِكۡرُكُمۡۚ أَفَلَا تَعۡقِلُونَ ١٠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Sungguh, telah Kami turunkan kepadamu sebuah Kitab (Al-Qur'an) yang di dalamnya terdapat peringatan bagimu. Maka apakah kamu tidak mengerti?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21:14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قَالُواْ يَٰوَيۡلَنَآ إِنَّا كُنَّا ظَٰلِمِينَ ١٤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Mereka berkata, “Betapa celaka kami, sungguh, kami orang-orang yang zalim.”</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21:23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لَا يُسۡـَٔلُ عَمَّا يَفۡعَلُ وَهُمۡ يُسۡـَٔلُونَ ٢٣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 (Allah) tidak ditanya tentang apa yang dikerjakan, tetapi merekalah yang akan ditanya.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21:25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وَمَآ أَرۡسَلۡنَا مِن قَبۡلِكَ مِن رَّسُولٍ إِلَّا نُوحِيٓ إِلَيۡهِ أَنَّهُۥ لَآ إِلَٰهَ إِلَّآ أَنَا۠ فَٱعۡبُدُونِ ٢٥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Kami tidak mengutus seorang rasul pun sebelum engkau (Muhammad), melainkan Kami wahyukan kepadanya, bahwa tidak ada tuhan (yang berhak disembah) selain Aku, maka sembahlah Aku.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21:34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وَمَا جَعَلۡنَا لِبَشَرٖ مِّن قَبۡلِكَ ٱلۡخُلۡدَۖ أَفَإِيْن مِّتَّ فَهُمُ ٱلۡخَٰلِدُونَ ٣٤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Kami tidak menjadikan hidup abadi bagi seorang manusia sebelum engkau (Muhammad); maka jika engkau wafat, apakah mereka akan kekal?</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21:54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 لَقَدۡ كُنتُمۡ أَنتُمۡ وَءَابَآؤُكُمۡ فِي ضَلَٰلٖ مُّبِينٖ ٥٤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 (Ibrahim) berkata, “Sesungguhnya kamu dan nenek moyang kamu berada dalam kesesatan yang nyata.”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21:61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قَالُواْ فَأۡتُواْ بِهِۦ عَلَىٰٓ أَعۡيُنِ ٱلنَّاسِ لَعَلَّهُمۡ يَشۡهَدُونَ ٦١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Mereka berkata, “(Kalau demikian) bawalah dia dengan diperlihatkan kepada orang banyak, agar mereka menyaksikan.”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21:64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فَرَجَعُوٓاْ إِلَىٰٓ أَنفُسِهِمۡ فَقَالُوٓاْ إِنَّكُمۡ أَنتُمُ ٱلظَّٰلِمُونَ ٦٤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mereka kembali kepada kesadaran mereka dan berkata, “Sesungguhnya kamulah yang menzalimi (diri sendiri).”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21:75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وَأَدۡخَلۡنَٰهُ فِي رَحۡمَتِنَآۖ إِنَّهُۥ مِنَ ٱلصَّٰلِحِينَ ٧٥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Kami masukkan dia ke dalam rahmat Kami; sesungguhnya dia termasuk golongan orang yang saleh.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21:86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وَأَدۡخَلۡنَٰهُمۡ فِي رَحۡمَتِنَآۖ إِنَّهُم مِّنَ ٱلصَّٰلِحِينَ ٨٦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Kami masukkan mereka ke dalam rahmat Kami. Sungguh, mereka termasuk orang-orang yang saleh.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22:14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ٱللَّهَ يُدۡخِلُ ٱلَّذِينَ ءَامَنُواْ وَعَمِلُواْ ٱلصَّٰلِحَٰتِ جَنَّٰتٖ تَجۡرِي مِن تَحۡتِهَا ٱلۡأَنۡهَٰرُۚ إِنَّ ٱللَّهَ يَفۡعَلُ مَا يُرِيدُ ١٤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(Sungguh,) Allah akan memasukkan orang-orang yang beriman dan mengerjakan kebajikan ke dalam surga-surga yang mengalir di bawahnya sungai-sungai. Sungguh, Allah berbuat apa yang Dia kehendaki.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22:39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أُذِنَ لِلَّذِينَ يُقَٰتَلُونَ بِأَنَّهُمۡ ظُلِمُواْۚ وَإِنَّ ٱللَّهَ عَلَىٰ نَصۡرِهِمۡ لَقَدِيرٌ ٣٩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Diizinkan (berperang) kepada orang-orang yang diperangi, karena sesungguhnya mereka dizalimi. Dan sung-guh, Allah Mahakuasa menolong mereka itu,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22:49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قُلۡ يَٰٓأَيُّهَا ٱلنَّاسُ إِنَّمَآ أَنَا۠ لَكُمۡ نَذِيرٞ مُّبِينٞ ٤٩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Katakanlah (Muhammad), “Wahai manusia! Sesungguhnya aku (diutus) kepadamu sebagai pemberi peringatan yang nyata.”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23:16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ثُمَّ إِنَّكُمۡ يَوۡمَ ٱلۡقِيَٰمَةِ تُبۡعَثُونَ ١٦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Kemudian, sesungguhnya kamu akan dibangkitkan (dari kuburmu) pada hari Kiamat.</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23:23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وَلَقَدۡ أَرۡسَلۡنَا نُوحًا إِلَىٰ قَوۡمِهِۦ فَقَالَ يَٰقَوۡمِ ٱعۡبُدُواْ ٱللَّهَ مَا لَكُم مِّنۡ إِلَٰهٍ غَيۡرُهُۥٓۚ أَفَلَا تَتَّقُونَ ٢٣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sungguh, Kami telah mengutus Nuh kepada kaumnya, lalu dia berkata, “Wahai kaumku! Sembahlah Allah, (karena) tidak ada tuhan (yang berhak disembah) bagimu selain Dia. Maka mengapa kamu tidak bertakwa (kepada-Nya)?”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23:26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 رَبِّ ٱنصُرۡنِي بِمَا كَذَّبُونِ ٢٦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 (Nuh) berdoa, “Ya Tuhanku, tolonglah aku karena mereka mendustakan aku.”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23:39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 رَبِّ ٱنصُرۡنِي بِمَا كَذَّبُونِ ٣٩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 (Hud) berdoa, “Ya Tuhanku, tolonglah aku karena mereka mendustakan aku.”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23:49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وَلَقَدۡ ءَاتَيۡنَا مُوسَى ٱلۡكِتَٰبَ لَعَلَّهُمۡ يَهۡتَدُونَ ٤٩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sungguh, telah Kami anugerahi kepada Musa Kitab (Taurat), agar mereka (Bani Israil) mendapat petunjuk.</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23:65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لَا تَجۡـَٔرُواْ ٱلۡيَوۡمَۖ إِنَّكُم مِّنَّا لَا تُنصَرُونَ ٦٥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Janganlah kamu berteriak-teriak meminta tolong pada hari ini! Sungguh, kamu tidak akan mendapat pertolongan dari Kami.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23:81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بَلۡ قَالُواْ مِثۡلَ مَا قَالَ ٱلۡأَوَّلُونَ ٨١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Bahkan mereka mengucapkan perkataan yang serupa dengan apa yang diucapkan oleh orang-orang terdahulu.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23:99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حَتَّىٰٓ إِذَا جَآءَ أَحَدَهُمُ ٱلۡمَوۡتُ قَالَ رَبِّ ٱرۡجِعُونِ ٩٩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(Demikianlah keadaan orang-orang kafir itu), hingga apabila datang kematian kepada seseorang dari mereka, dia berkata, “Ya Tuhanku, kembalikanlah aku (ke dunia),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23:105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أَلَمۡ تَكُنۡ ءَايَٰتِي تُتۡلَىٰ عَلَيۡكُمۡ فَكُنتُم بِهَا تُكَذِّبُونَ ١٠٥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Bukankah ayat-ayat-Ku telah dibacakan kepadamu, tetapi kamu selalu mendustakannya?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24:18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وَيُبَيِّنُ ٱللَّهُ لَكُمُ ٱلۡأٓيَٰتِۚ وَٱللَّهُ عَلِيمٌ حَكِيمٌ ١٨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Allah menjelaskan ayat-ayat(-Nya) kepada kamu. Dan Allah Maha Mengetahui, Mahabijaksana.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24:64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أَلَآ إِنَّ لِلَّهِ مَا فِي ٱلسَّمَٰوَٰتِ وَٱلۡأَرۡضِۖ قَدۡ يَعۡلَمُ مَآ أَنتُمۡ عَلَيۡهِ وَيَوۡمَ يُرۡجَعُونَ إِلَيۡهِ فَيُنَبِّئُهُم بِمَا عَمِلُواْۗ وَٱللَّهُ بِكُلِّ شَيۡءٍ عَلِيمُۢ ٦٤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Ketahuilah, sesungguhnya milik Allah-lah apa yang di langit dan di bumi. Dia mengetahui keadaan kamu sekarang. Dan (mengetahui pula) hari (ketika mereka) dikembalikan kepada-Nya, lalu diterangkan-Nya kepada mereka apa yang telah mereka kerjakan. Dan Allah Maha Mengetahui segala sesuatu.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25:9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ٱنظُرۡ كَيۡفَ ضَرَبُواْ لَكَ ٱلۡأَمۡثَٰلَ فَضَلُّواْ فَلَا يَسۡتَطِيعُونَ سَبِيلٗا 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Perhatikanlah, bagaimana mereka membuat perumpamaan-perumpamaan tentang engkau, maka sesatlah mereka, mereka tidak sanggup (mendapatkan) jalan (untuk menentang kerasulanmu).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25:16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لَّهُمۡ فِيهَا مَا يَشَآءُونَ خَٰلِدِينَۚ كَانَ عَلَىٰ رَبِّكَ وَعۡدٗا مَّسۡـُٔولٗا ١٦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Bagi mereka segala yang mereka kehendaki ada di dalamnya (surga), mereka kekal (di dalamnya). Itulah janji Tuhanmu yang pantas dimohonkan (kepada-Nya).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25:51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وَلَوۡ شِئۡنَا لَبَعَثۡنَا فِي كُلِّ قَرۡيَةٖ نَّذِيرٗا ٥١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sekiranya Kami menghendaki, niscaya Kami utus seorang pemberi peringatan pada setiap negeri.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25:57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قُلۡ مَآ أَسۡـَٔلُكُمۡ عَلَيۡهِ مِنۡ أَجۡرٍ إِلَّا مَن شَآءَ أَن يَتَّخِذَ إِلَىٰ رَبِّهِۦ سَبِيلٗا ٥٧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Katakanlah, “Aku tidak meminta imbalan apa pun dari kamu dalam menyampaikan (risalah) itu, melainkan (mengharapkan agar) orang-orang mau mengambil jalan kepada Tuhannya.”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26:17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أَنۡ أَرۡسِلۡ مَعَنَا بَنِيٓ إِسۡرَٰٓءِيلَ ١٧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lepaskanlah Bani Israil (pergi) bersama kami.”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26:26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 رَبُّكُمۡ وَرَبُّ ءَابَآئِكُمُ ٱلۡأَوَّلِينَ ٢٦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 (Musa) berkata, “(Dia) Tuhanmu dan juga Tuhan nenek moyangmu terdahulu.”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26:57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فَأَخۡرَجۡنَٰهُم مِّن جَنَّٰتٖ وَعُيُونٖ ٥٧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Kemudian, Kami keluarkan mereka (Fir‘aun dan kaumnya) dari taman-taman dan mata air,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26:72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 هَلۡ يَسۡمَعُونَكُمۡ إِذۡ تَدۡعُونَ ٧٢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 (Ibrahim) berkata, “Apakah mereka mendengarmu ketika kamu berdoa (kepadanya)?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26:97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تَٱللَّهِ إِن كُنَّا لَفِي ضَلَٰلٖ مُّبِينٍ ٩٧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”Demi Allah, sesungguhnya kita dahulu (di dunia) dalam kesesatan yang nyata,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26:99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وَمَآ أَضَلَّنَآ إِلَّا ٱلۡمُجۡرِمُونَ ٩٩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tidak ada yang menyesatkan kita kecuali orang-orang yang berdosa.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26:104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وَإِنَّ رَبَّكَ لَهُوَ ٱلۡعَزِيزُ ٱلرَّحِيمُ ١٠٤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sungguh, Tuhanmu benar-benar Dialah Mahaperkasa, Maha Penyayang.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26:106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إِذۡ قَالَ لَهُمۡ أَخُوهُمۡ نُوحٌ أَلَا تَتَّقُونَ ١٠٦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Ketika saudara mereka (Nuh) berkata kepada mereka, “Mengapa kamu tidak bertakwa?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26:108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فَٱتَّقُواْ ٱللَّهَ وَأَطِيعُونِ ١٠٨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bertakwalah kamu kepada Allah dan taatlah kepadaku.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26:110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فَٱتَّقُواْ ٱللَّهَ وَأَطِيعُونِ ١١٠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bertakwalah kamu kepada Allah dan taatlah kepadaku.”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26:115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أَنَا۠ إِلَّا نَذِيرٞ مُّبِينٞ ١١٥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Aku (ini) hanyalah pemberi peringatan yang jelas.”</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26:122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وَإِنَّ رَبَّكَ لَهُوَ ٱلۡعَزِيزُ ٱلرَّحِيمُ ١٢٢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sungguh, Tuhanmu, Dialah Yang Mahaperkasa, Maha Penyayang.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26:126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فَٱتَّقُواْ ٱللَّهَ وَأَطِيعُونِ ١٢٦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karena itu bertakwalah kepada Allah dan taatlah kepadaku.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26:131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فَٱتَّقُواْ ٱللَّهَ وَأَطِيعُونِ ١٣١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bertakwalah kepada Allah dan taatlah kepadaku,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26:140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وَإِنَّ رَبَّكَ لَهُوَ ٱلۡعَزِيزُ ٱلرَّحِيمُ ١٤٠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sungguh, Tuhanmu, Dialah Yang Mahaperkasa, Maha Penyayang.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26:142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إِذۡ قَالَ لَهُمۡ أَخُوهُمۡ صَٰلِحٌ أَلَا تَتَّقُونَ ١٤٢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Ketika saudara mereka Saleh berkata kepada mereka, “Mengapa kamu tidak bertakwa?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26:144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فَٱتَّقُواْ ٱللَّهَ وَأَطِيعُونِ ١٤٤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karena itu bertakwalah kepada Allah dan taatlah kepadaku.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26:147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فِي جَنَّٰتٖ وَعُيُونٖ ١٤٧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 dalam kebun-kebun dan mata air,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26:150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فَٱتَّقُواْ ٱللَّهَ وَأَطِيعُونِ ١٥٠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bertakwalah kepada Allah dan taatlah kepadaku;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26:154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مَآ أَنتَ إِلَّا بَشَرٞ مِّثۡلُنَا فَأۡتِ بِـَٔايَةٍ إِن كُنتَ مِنَ ٱلصَّٰدِقِينَ ١٥٤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engkau hanyalah manusia seperti kami; maka datangkanlah sesuatu mukjizat jika engkau termasuk orang yang benar.”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26:156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وَلَا تَمَسُّوهَا بِسُوٓءٖ فَيَأۡخُذَكُمۡ عَذَابُ يَوۡمٍ عَظِيمٖ ١٥٦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jangan kamu menyentuhnya (unta itu) dengan sesuatu kejahatan, nanti kamu akan ditimpa azab pada hari yang dahsyat.”</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26:159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وَإِنَّ رَبَّكَ لَهُوَ ٱلۡعَزِيزُ ٱلرَّحِيمُ ١٥٩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sungguh, Tuhanmu, Dialah Yang Mahaperkasa, Maha Penyayang.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26:163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فَٱتَّقُواْ ٱللَّهَ وَأَطِيعُونِ ١٦٣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bertakwalah kepada Allah dan taatlah kepadaku.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26:175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وَإِنَّ رَبَّكَ لَهُوَ ٱلۡعَزِيزُ ٱلرَّحِيمُ ١٧٥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sungguh, Tuhanmu, Dialah Yang Mahaperkasa, Maha Penyayang.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26:179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فَٱتَّقُواْ ٱللَّهَ وَأَطِيعُونِ ١٧٩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bertakwalah kepada Allah dan taatlah kepadaku;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26:188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 رَبِّيٓ أَعۡلَمُ بِمَا تَعۡمَلُونَ ١٨٨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 (Syuaib) berkata, “Tuhanku lebih mengetahui apa yang kamu kerjakan.”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26:191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وَإِنَّ رَبَّكَ لَهُوَ ٱلۡعَزِيزُ ٱلرَّحِيمُ ١٩١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sungguh, Tuhanmu, Dialah yang Mahaperkasa, Maha Penyayang.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26:197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أَوَلَمۡ يَكُن لَّهُمۡ ءَايَةً أَن يَعۡلَمَهُۥ عُلَمَٰٓؤُاْ بَنِيٓ إِسۡرَٰٓءِيلَ ١٩٧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Apakah tidak (cukup) menjadi bukti bagi mereka, bahwa para ulama Bani Israil mengetahuinya?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26:201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لَا يُؤۡمِنُونَ بِهِۦ حَتَّىٰ يَرَوُاْ ٱلۡعَذَابَ ٱلۡأَلِيمَ ٢٠١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mereka tidak akan beriman kepadanya, hingga mereka melihat azab yang pedih,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26:206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ثُمَّ جَآءَهُم مَّا كَانُواْ يُوعَدُونَ ٢٠٦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kemudian datang kepada mereka azab yang diancamkan kepada mereka,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26:217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وَتَوَكَّلۡ عَلَى ٱلۡعَزِيزِ ٱلرَّحِيمِ ٢١٧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bertawakallah kepada (Allah) Yang Mahaperkasa, Maha Penyayang.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26:220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إِنَّهُۥ هُوَ ٱلسَّمِيعُ ٱلۡعَلِيمُ ٢٢٠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Sungguh, Dia Maha Mendengar, Maha Mengetahui.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26:226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وَأَنَّهُمۡ يَقُولُونَ مَا لَا يَفۡعَلُونَ ٢٢٦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bahwa mereka mengatakan apa yang mereka sendiri tidak mengerjakan(nya)?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27:9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يَٰمُوسَىٰٓ إِنَّهُۥٓ أَنَا ٱللَّهُ ٱلۡعَزِيزُ ٱلۡحَكِيمُ 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(Allah berfirman), “Wahai Musa!  Sesungguhnya Aku adalah Allah, Yang Mahaperkasa, Mahabijaksana.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27:31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أَلَّا تَعۡلُواْ عَلَيَّ وَأۡتُونِي مُسۡلِمِينَ ٣١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janganlah engkau berlaku sombong terhadapku dan datanglah kepadaku sebagai orang-orang yang berserah diri.”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27:73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وَإِنَّ رَبَّكَ لَذُو فَضۡلٍ عَلَى ٱلنَّاسِ وَلَٰكِنَّ أَكۡثَرَهُمۡ لَا يَشۡكُرُونَ ٧٣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sungguh, Tuhanmu benar-benar memiliki karunia (yang diberikan-Nya) kepada manusia, tetapi kebanyakan mereka tidak mensyukuri(nya).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28:3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نَتۡلُواْ عَلَيۡكَ مِن نَّبَإِ مُوسَىٰ وَفِرۡعَوۡنَ بِٱلۡحَقِّ لِقَوۡمٖ يُؤۡمِنُونَ 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Kami membacakan kepadamu sebagian dari kisah Musa dan Fir‘aun dengan sebenarnya untuk orang-orang yang beriman.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28:16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 رَبِّ إِنِّي ظَلَمۡتُ نَفۡسِي فَٱغۡفِرۡ لِي فَغَفَرَ لَهُۥٓۚ إِنَّهُۥ هُوَ ٱلۡغَفُورُ ٱلرَّحِيمُ ١٦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 (Musa) berdoa, “Ya Tuhanku, sesungguhnya aku telah menzalimi diriku sendiri, maka ampunilah aku.” Maka Dia (Allah) mengampuninya. Sungguh, Allah, Dialah Yang Maha Pengampun, Maha Penyayang.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28:33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 رَبِّ إِنِّي قَتَلۡتُ مِنۡهُمۡ نَفۡسٗا فَأَخَافُ أَن يَقۡتُلُونِ ٣٣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 (Musa) berkata, “Ya Tuhanku, sungguh aku telah membunuh seorang dari golongan mereka, sehingga aku takut mereka akan membunuhku.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28:70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وَهُوَ ٱللَّهُ لَآ إِلَٰهَ إِلَّا هُوَۖ لَهُ ٱلۡحَمۡدُ فِي ٱلۡأُولَىٰ وَٱلۡأٓخِرَةِۖ وَلَهُ ٱلۡحُكۡمُ وَإِلَيۡهِ تُرۡجَعُونَ ٧٠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Dialah Allah, tidak ada tuhan (yang berhak disembah) selain Dia, segala puji bagi-Nya di dunia dan di akhirat, dan bagi-Nya segala penentuan dan kepada-Nya kamu dikembalikan.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29:9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وَٱلَّذِينَ ءَامَنُواْ وَعَمِلُواْ ٱلصَّٰلِحَٰتِ لَنُدۡخِلَنَّهُمۡ فِي ٱلصَّٰلِحِينَ 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orang-orang yang beriman dan mengerjakan kebajikan mereka pasti akan Kami masukkan mereka ke dalam (golongan) orang yang saleh.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29:35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وَلَقَد تَّرَكۡنَا مِنۡهَآ ءَايَةَۢ بَيِّنَةٗ لِّقَوۡمٖ يَعۡقِلُونَ ٣٥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sungguh, tentang itu telah Kami tinggalkan suatu tanda yang nyata bagi orang-orang yang mengerti.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29:42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ٱللَّهَ يَعۡلَمُ مَا يَدۡعُونَ مِن دُونِهِۦ مِن شَيۡءٖۚ وَهُوَ ٱلۡعَزِيزُ ٱلۡحَكِيمُ ٤٢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Sungguh, Allah mengetahui apa saja yang mereka sembah selain Dia. Dan Dia Mahaperkasa, Mahabijaksana.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29:50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وَقَالُواْ لَوۡلَآ أُنزِلَ عَلَيۡهِ ءَايَٰتٞ مِّن رَّبِّهِۦۚ قُلۡ إِنَّمَا ٱلۡأٓيَٰتُ عِندَ ٱللَّهِ وَإِنَّمَآ أَنَا۠ نَذِيرٞ مُّبِينٌ ٥٠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mereka (orang-orang kafir Mekah) berkata, ”Mengapa tidak diturunkan mukjizat-mukjizat dari Tuhannya?” Katakanlah (Muhammad), ”Mukjizat-mukjizat itu terserah kepada Allah. Aku hanya seorang pemberi peringatan yang jelas.”</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29:59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ٱلَّذِينَ صَبَرُواْ وَعَلَىٰ رَبِّهِمۡ يَتَوَكَّلُونَ ٥٩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(yaitu) orang-orang yang bersabar dan bertawakal kepada Tuhannya.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29:63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وَلَئِن سَأَلۡتَهُم مَّن نَّزَّلَ مِنَ ٱلسَّمَآءِ مَآءٗ فَأَحۡيَا بِهِ ٱلۡأَرۡضَ مِنۢ بَعۡدِ مَوۡتِهَا لَيَقُولُنَّ ٱللَّهُۚ قُلِ ٱلۡحَمۡدُ لِلَّهِۚ بَلۡ أَكۡثَرُهُمۡ لَا يَعۡقِلُونَ ٦٣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jika kamu bertanya kepada mereka, ”Siapakah yang menurunkan air dari langit lalu dengan (air) itu dihidupkannya bumi yang sudah mati?” Pasti mereka akan menjawab, ”Allah.” Katakanlah, ”Segala puji bagi Allah,” tetapi kebanyakan mereka tidak mengerti.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30:5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بِنَصۡرِ ٱللَّهِۚ يَنصُرُ مَن يَشَآءُۖ وَهُوَ ٱلۡعَزِيزُ ٱلرَّحِيمُ 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karena pertolongan Allah. Dia menolong siapa yang Dia kehendaki. Dia Mahaperkasa, Maha Penyayang.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31:3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هُدٗى وَرَحۡمَةٗ لِّلۡمُحۡسِنِينَ 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sebagai petunjuk dan rahmat bagi orang-orang yang berbuat kebaikan,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31:9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خَٰلِدِينَ فِيهَاۖ وَعۡدَ ٱللَّهِ حَقّٗاۚ وَهُوَ ٱلۡعَزِيزُ ٱلۡحَكِيمُ 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mereka kekal di dalamnya, sebagai janji Allah yang benar. Dan Dia Mahaperkasa, Mahabijaksana.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31:25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وَلَئِن سَأَلۡتَهُم مَّنۡ خَلَقَ ٱلسَّمَٰوَٰتِ وَٱلۡأَرۡضَ لَيَقُولُنَّ ٱللَّهُۚ قُلِ ٱلۡحَمۡدُ لِلَّهِۚ بَلۡ أَكۡثَرُهُمۡ لَا يَعۡلَمُونَ ٢٥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sungguh, jika engkau (Muhammad) tanyakan kepada mereka, ”Siapakah yang menciptakan langit dan bumi?” Tentu mereka akan menjawab, ”Allah.” Katakanlah, ”Segala puji bagi Allah,” tetapi kebanyakan mereka tidak mengetahui.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32:3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أَمۡ يَقُولُونَ ٱفۡتَرَىٰهُۚ بَلۡ هُوَ ٱلۡحَقُّ مِن رَّبِّكَ لِتُنذِرَ قَوۡمٗا مَّآ أَتَىٰهُم مِّن نَّذِيرٖ مِّن قَبۡلِكَ لَعَلَّهُمۡ يَهۡتَدُونَ 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Tetapi mengapa mereka (orang kafir) mengatakan, “Dia (Muhammad) telah mengada-adakannya.” Tidak, Al-Qur'an itu kebenaran (yang datang) dari Tuhanmu, agar engkau memberi peringatan kepada kaum yang belum pernah didatangi orang yang memberi peringatan sebelum engkau; agar mereka mendapat petunjuk.</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33:2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وَٱتَّبِعۡ مَا يُوحَىٰٓ إِلَيۡكَ مِن رَّبِّكَۚ إِنَّ ٱللَّهَ كَانَ بِمَا تَعۡمَلُونَ خَبِيرٗا 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ikutilah apa yang diwahyukan Tuhanmu kepadamu. Sungguh, Allah Mahateliti terhadap apa yang kamu kerjakan,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33:41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يَٰٓأَيُّهَا ٱلَّذِينَ ءَامَنُواْ ٱذۡكُرُواْ ٱللَّهَ ذِكۡرٗا كَثِيرٗا ٤١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Wahai orang-orang yang beriman! Ingatlah kepada Allah, dengan mengingat (nama-Nya) sebanyak-banyaknya,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33:47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وَبَشِّرِ ٱلۡمُؤۡمِنِينَ بِأَنَّ لَهُم مِّنَ ٱللَّهِ فَضۡلٗا كَبِيرٗا ٤٧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sampaikanlah kabar gembira kepada orang-orang mukmin bahwa sesungguhnya bagi mereka karunia yang besar dari Allah.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34:1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ٱلۡحَمۡدُ لِلَّهِ ٱلَّذِي لَهُۥ مَا فِي ٱلسَّمَٰوَٰتِ وَمَا فِي ٱلۡأَرۡضِ وَلَهُ ٱلۡحَمۡدُ فِي ٱلۡأٓخِرَةِۚ وَهُوَ ٱلۡحَكِيمُ ٱلۡخَبِيرُ 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Segala puji bagi Allah yang memiliki apa yang ada di langit dan apa yang ada di bumi dan segala puji di akhirat bagi Allah. Dan Dialah Yang Mahabijaksana, Mahateliti.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34:47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قُلۡ مَا سَأَلۡتُكُم مِّنۡ أَجۡرٖ فَهُوَ لَكُمۡۖ إِنۡ أَجۡرِيَ إِلَّا عَلَى ٱللَّهِۖ وَهُوَ عَلَىٰ كُلِّ شَيۡءٖ شَهِيدٞ ٤٧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Katakanlah (Muhammad), “Imbalan apa pun yang aku minta kepadamu, maka itu untuk kamu. Imbalanku hanyalah dari Allah, dan Dia Maha Mengetahui segala sesuatu.”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35:4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وَإِن يُكَذِّبُوكَ فَقَدۡ كُذِّبَتۡ رُسُلٞ مِّن قَبۡلِكَۚ وَإِلَى ٱللَّهِ تُرۡجَعُ ٱلۡأُمُورُ 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jika mereka mendustakan engkau (setelah engkau beri peringatan), maka sungguh, rasul-rasul sebelum engkau telah didustakan pula. Dan hanya kepada Allah segala urusan dikembalikan.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35:20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وَلَا ٱلظُّلُمَٰتُ وَلَا ٱلنُّورُ ٢٠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tidak (pula) sama gelap gulita dengan cahaya,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35:23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أَنتَ إِلَّا نَذِيرٌ ٢٣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Engkau tidak lain hanyalah seorang pemberi peringatan.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36:7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لَقَدۡ حَقَّ ٱلۡقَوۡلُ عَلَىٰٓ أَكۡثَرِهِمۡ فَهُمۡ لَا يُؤۡمِنُونَ 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Sungguh, pasti berlaku perkataan (hukuman) terhadap kebanyakan mereka, karena mereka tidak beriman.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36:15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قَالُواْ مَآ أَنتُمۡ إِلَّا بَشَرٞ مِّثۡلُنَا وَمَآ أَنزَلَ ٱلرَّحۡمَٰنُ مِن شَيۡءٍ إِنۡ أَنتُمۡ إِلَّا تَكۡذِبُونَ ١٥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Mereka (penduduk negeri) menjawab, “Kamu ini hanyalah manusia seperti kami, dan (Allah) Yang Maha Pengasih tidak menurunkan sesuatu apa pun; kamu hanyalah pendusta belaka.”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36:54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فَٱلۡيَوۡمَ لَا تُظۡلَمُ نَفۡسٞ شَيۡـٔٗا وَلَا تُجۡزَوۡنَ إِلَّا مَا كُنتُمۡ تَعۡمَلُونَ ٥٤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pada hari itu seseorang tidak akan dirugikan sedikit pun dan kamu tidak akan diberi balasan, kecuali sesuai dengan apa yang telah kamu kerjakan.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36:58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سَلَٰمٞ قَوۡلٗا مِّن رَّبّٖ رَّحِيمٖ ٥٨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(Kepada mereka dikatakan), “Salam,” sebagai ucapan selamat dari Tuhan Yang Maha Penyayang.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36:74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وَٱتَّخَذُواْ مِن دُونِ ٱللَّهِ ءَالِهَةٗ لَّعَلَّهُمۡ يُنصَرُونَ ٧٤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mereka mengambil sesembahan selain Allah agar mereka mendapat pertolongan.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37:3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فَٱلتَّٰلِيَٰتِ ذِكۡرًا 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demi (rombongan) yang membacakan peringatan,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37:13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وَإِذَا ذُكِّرُواْ لَا يَذۡكُرُونَ ١٣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apabila mereka diberi peringatan, mereka tidak mengindahkannya.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37:17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أَوَءَابَآؤُنَا ٱلۡأَوَّلُونَ ١٧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apakah nenek moyang kami yang telah terdahulu (akan dibangkitkan pula)?”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37:35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إِنَّهُمۡ كَانُوٓاْ إِذَا قِيلَ لَهُمۡ لَآ إِلَٰهَ إِلَّا ٱللَّهُ يَسۡتَكۡبِرُونَ ٣٥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Sungguh, dahulu apabila dikatakan kepada mereka, “La ilaha illallah” (Tidak ada tuhan selain Allah), mereka menyombongkan diri,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37:39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وَمَا تُجۡزَوۡنَ إِلَّا مَا كُنتُمۡ تَعۡمَلُونَ ٣٩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kamu tidak diberi balasan melainkan terhadap apa yang telah kamu kerjakan,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37:58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أَفَمَا نَحۡنُ بِمَيِّتِينَ ٥٨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apakah kita tidak akan mati?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37:71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وَلَقَدۡ ضَلَّ قَبۡلَهُمۡ أَكۡثَرُ ٱلۡأَوَّلِينَ ٧١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sungguh, sebelum mereka (Suku Quraisy), telah sesat sebagian besar dari orang-orang yang dahulu,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37:78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وَتَرَكۡنَا عَلَيۡهِ فِي ٱلۡأٓخِرِينَ ٧٨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Kami abadikan untuk Nuh (pujian) di kalangan orang-orang yang datang kemudian;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37:104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وَنَٰدَيۡنَٰهُ أَن يَٰٓإِبۡرَٰهِيمُ ١٠٤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Lalu Kami panggil dia, “Wahai Ibrahim!</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37:119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وَتَرَكۡنَا عَلَيۡهِمَا فِي ٱلۡأٓخِرِينَ ١١٩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Kami abadikan untuk keduanya (pujian) di kalangan orang-orang yang datang kemudian,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37:126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ٱللَّهَ رَبَّكُمۡ وَرَبَّ ءَابَآئِكُمُ ٱلۡأَوَّلِينَ ١٢٦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(Yaitu) Allah Tuhanmu dan Tuhan nenek moyangmu yang terdahulu?”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37:129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وَتَرَكۡنَا عَلَيۡهِ فِي ٱلۡأٓخِرِينَ ١٢٩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Kami abadikan untuk Ilyas (pujian) di kalangan orang-orang yang datang kemudian.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37:138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وَبِٱلَّيۡلِۚ أَفَلَا تَعۡقِلُونَ ١٣٨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pada waktu malam. Maka mengapa kamu tidak mengerti?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37:157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فَأۡتُواْ بِكِتَٰبِكُمۡ إِن كُنتُمۡ صَٰدِقِينَ ١٥٧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(Kalau begitu) maka bawalah kitabmu jika kamu orang yang benar.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37:170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فَكَفَرُواْ بِهِۦۖ فَسَوۡفَ يَعۡلَمُونَ ١٧٠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Tetapi ternyata mereka mengingkarinya (Al-Qur'an); maka kelak mereka akan mengetahui (akibat keingkarannya itu).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38:1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صٓۚ وَٱلۡقُرۡءَانِ ذِي ٱلذِّكۡرِ 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Shad, demi Al-Qur'an yang mengandung peringatan.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38:67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قُلۡ هُوَ نَبَؤٌاْ عَظِيمٌ ٦٧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Katakanlah, “Itu (Al-Qur'an) adalah berita besar,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38:70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يُوحَىٰٓ إِلَيَّ إِلَّآ أَنَّمَآ أَنَا۠ نَذِيرٞ مُّبِينٌ ٧٠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Yang diwahyukan kepadaku, bahwa aku hanyalah seorang pemberi peringatan yang nyata.”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39:12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وَأُمِرۡتُ لِأَنۡ أَكُونَ أَوَّلَ ٱلۡمُسۡلِمِينَ ١٢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aku diperintahkan agar menjadi orang yang pertama-tama berserah diri.”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39:30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إِنَّكَ مَيِّتٞ وَإِنَّهُم مَّيِّتُونَ ٣٠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Sesungguhnya engkau (Muhammad) akan mati dan mereka akan mati (pula).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39:57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أَوۡ تَقُولَ لَوۡ أَنَّ ٱللَّهَ هَدَىٰنِي لَكُنتُ مِنَ ٱلۡمُتَّقِينَ ٥٧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atau (agar jangan) ada yang berkata, ‘Sekiranya Allah memberi petunjuk kepadaku tentulah aku termasuk orang-orang yang bertakwa,’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40:20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وَٱللَّهُ يَقۡضِي بِٱلۡحَقِّۖ وَٱلَّذِينَ يَدۡعُونَ مِن دُونِهِۦ لَا يَقۡضُونَ بِشَيۡءٍۗ إِنَّ ٱللَّهَ هُوَ ٱلسَّمِيعُ ٱلۡبَصِيرُ ٢٠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Allah memutuskan dengan kebenaran. Sedang mereka yang disembah selain-Nya tidak mampu memutuskan dengan sesuatu apa pun. Sesungguhnya Allah, Dialah Yang Maha Mendengar, Maha Melihat.</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40:48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 ٱلَّذِينَ ٱسۡتَكۡبَرُوٓاْ إِنَّا كُلّٞ فِيهَآ إِنَّ ٱللَّهَ قَدۡ حَكَمَ بَيۡنَ ٱلۡعِبَادِ ٤٨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Orang-orang yang menyombongkan diri menjawab, “Sesungguhnya kita semua sama-sama dalam neraka karena Allah telah menetapkan keputusan antara hamba-hamba-(Nya).”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40:70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ٱلَّذِينَ كَذَّبُواْ بِٱلۡكِتَٰبِ وَبِمَآ أَرۡسَلۡنَا بِهِۦ رُسُلَنَاۖ فَسَوۡفَ يَعۡلَمُونَ ٧٠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(Yaitu) orang-orang yang mendustakan Kitab (Al-Qur'an) dan wahyu yang dibawa oleh rasul-rasul Kami yang telah Kami utus. Kelak mereka akan mengetahui,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41:32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نُزُلٗا مِّنۡ غَفُورٖ رَّحِيمٖ ٣٢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Sebagai penghormatan (bagimu) dari (Allah) Yang Maha Pengampun, Maha Penyayang.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41:38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فَإِنِ ٱسۡتَكۡبَرُواْ فَٱلَّذِينَ عِندَ رَبِّكَ يُسَبِّحُونَ لَهُۥ بِٱلَّيۡلِ وَٱلنَّهَارِ وَهُمۡ لَا يَسۡـَٔمُونَ۩ ٣٨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Jika mereka menyombongkan diri, maka mereka (malaikat) yang di sisi Tuhanmu bertasbih kepada-Nya pada malam dan siang hari, sedang mereka tidak pernah jemu.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41:41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ٱلَّذِينَ كَفَرُواْ بِٱلذِّكۡرِ لَمَّا جَآءَهُمۡۖ وَإِنَّهُۥ لَكِتَٰبٌ عَزِيزٞ ٤١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Sesungguhnya orang-orang yang mengingkari Al-Qur'an ketika (Al-Qur'an) itu disampaikan kepada mereka (mereka itu pasti akan celaka), dan sesungguhnya (Al-Qur'an) itu adalah Kitab yang mulia,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42:9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أَمِ ٱتَّخَذُواْ مِن دُونِهِۦٓ أَوۡلِيَآءَۖ فَٱللَّهُ هُوَ ٱلۡوَلِيُّ وَهُوَ يُحۡيِ ٱلۡمَوۡتَىٰ وَهُوَ عَلَىٰ كُلِّ شَيۡءٖ قَدِيرٞ 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Atau mereka mengambil pelindung-pelindung selain Dia? Padahal Allah, Dialah pelindung (yang sebenarnya). Dan Dia menghidupkan orang yang mati, dan Dia Mahakuasa atas segala sesuatu.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42:46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وَمَا كَانَ لَهُم مِّنۡ أَوۡلِيَآءَ يَنصُرُونَهُم مِّن دُونِ ٱللَّهِۗ وَمَن يُضۡلِلِ ٱللَّهُ فَمَا لَهُۥ مِن سَبِيلٍ ٤٦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mereka tidak akan mempunyai pelindung yang dapat menolong mereka selain Allah. Barangsiapa dibiarkan sesat oleh Allah tidak akan ada jalan keluar baginya (untuk mendapat petunjuk).</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43:9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وَلَئِن سَأَلۡتَهُم مَّنۡ خَلَقَ ٱلسَّمَٰوَٰتِ وَٱلۡأَرۡضَ لَيَقُولُنَّ خَلَقَهُنَّ ٱلۡعَزِيزُ ٱلۡعَلِيمُ 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jika kamu tanyakan kepada mereka, “Siapakah yang menciptakan langit dan bumi?” Pastilah mereka akan menjawab, “Semuanya diciptakan oleh Yang Mahaperkasa, Maha Mengetahui.”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43:69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ٱلَّذِينَ ءَامَنُواْ بِـَٔايَٰتِنَا وَكَانُواْ مُسۡلِمِينَ ٦٩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(Yaitu) orang-orang yang beriman kepada ayat-ayat Kami dan mereka berserah diri.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43:74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ٱلۡمُجۡرِمِينَ فِي عَذَابِ جَهَنَّمَ خَٰلِدُونَ ٧٤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Sungguh, orang-orang yang berdosa itu kekal di dalam azab neraka Jahanam.</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43:76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وَمَا ظَلَمۡنَٰهُمۡ وَلَٰكِن كَانُواْ هُمُ ٱلظَّٰلِمِينَ ٧٦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tidaklah Kami menzalimi mereka, tetapi merekalah yang menzalimi diri mereka sendiri.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43:84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وَهُوَ ٱلَّذِي فِي ٱلسَّمَآءِ إِلَٰهٞ وَفِي ٱلۡأَرۡضِ إِلَٰهٞۚ وَهُوَ ٱلۡحَكِيمُ ٱلۡعَلِيمُ ٨٤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Dialah Tuhan (yang disembah) di langit dan Tuhan (yang disembah) di bumi dan Dialah Yang Mahabijaksana, Maha Mengetahui.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44:6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رَحۡمَةٗ مِّن رَّبِّكَۚ إِنَّهُۥ هُوَ ٱلسَّمِيعُ ٱلۡعَلِيمُ 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sebagai rahmat dari Tuhanmu. Sungguh, Dia Maha Mendengar, Maha Mengetahui,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44:36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فَأۡتُواْ بِـَٔابَآئِنَآ إِن كُنتُمۡ صَٰدِقِينَ ٣٦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hadirkanlah (kembali) nenek moyang kami jika kamu orang yang benar.”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44:39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مَا خَلَقۡنَٰهُمَآ إِلَّا بِٱلۡحَقِّ وَلَٰكِنَّ أَكۡثَرَهُمۡ لَا يَعۡلَمُونَ ٣٩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Tidaklah Kami ciptakan keduanya melainkan dengan haq (benar), tetapi kebanyakan mereka tidak mengetahui.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44:52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فِي جَنَّٰتٖ وَعُيُونٖ ٥٢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(yaitu) di dalam taman-taman dan mata air-mata air,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45:22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وَخَلَقَ ٱللَّهُ ٱلسَّمَٰوَٰتِ وَٱلۡأَرۡضَ بِٱلۡحَقِّ وَلِتُجۡزَىٰ كُلُّ نَفۡسِۭ بِمَا كَسَبَتۡ وَهُمۡ لَا يُظۡلَمُونَ ٢٢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Allah menciptakan langit dan bumi dengan tujuan yang benar dan agar setiap jiwa diberi balasan sesuai dengan apa yang dikerjakannya, dan mereka tidak akan dirugikan.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45:31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وَأَمَّا ٱلَّذِينَ كَفَرُوٓاْ أَفَلَمۡ تَكُنۡ ءَايَٰتِي تُتۡلَىٰ عَلَيۡكُمۡ فَٱسۡتَكۡبَرۡتُمۡ وَكُنتُمۡ قَوۡمٗا مُّجۡرِمِينَ ٣١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adapun (kepada) orang-orang yang kafir (difirmankan), “Bukankah ayat-ayat-Ku telah dibacakan kepadamu tetapi kamu menyombongkan diri dan kamu menjadi orang-orang yang berbuat dosa?”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48:3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وَيَنصُرَكَ ٱللَّهُ نَصۡرًا عَزِيزًا 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agar Allah menolongmu dengan pertolongan yang kuat (banyak).</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48:14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وَلِلَّهِ مُلۡكُ ٱلسَّمَٰوَٰتِ وَٱلۡأَرۡضِۚ يَغۡفِرُ لِمَن يَشَآءُ وَيُعَذِّبُ مَن يَشَآءُۚ وَكَانَ ٱللَّهُ غَفُورٗا رَّحِيمٗا ١٤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hanya milik Allah kerajaan langit dan bumi. Dia mengampuni siapa yang Dia kehendaki dan akan mengazab siapa yang Dia kehendaki. Dan Allah Maha Pengampun, Maha Penyayang.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49:5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وَلَوۡ أَنَّهُمۡ صَبَرُواْ حَتَّىٰ تَخۡرُجَ إِلَيۡهِمۡ لَكَانَ خَيۡرٗا لَّهُمۡۚ وَٱللَّهُ غَفُورٞ رَّحِيمٞ 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sekiranya mereka bersabar sampai engkau keluar menemui mereka, tentu akan lebih baik bagi mereka. Dan Allah Maha Pengampun, Maha Penyayang.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49:8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فَضۡلٗا مِّنَ ٱللَّهِ وَنِعۡمَةٗۚ وَٱللَّهُ عَلِيمٌ حَكِيمٞ 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sebagai karunia dan nikmat dari Allah. Dan Allah Maha Mengetahui, Mahabijaksana.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49:16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قُلۡ أَتُعَلِّمُونَ ٱللَّهَ بِدِينِكُمۡ وَٱللَّهُ يَعۡلَمُ مَا فِي ٱلسَّمَٰوَٰتِ وَمَا فِي ٱلۡأَرۡضِۚ وَٱللَّهُ بِكُلِّ شَيۡءٍ عَلِيمٞ ١٦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Katakanlah (kepada mereka), “Apakah kamu akan memberitahukan kepada Allah tentang agamamu (keyakinanmu), padahal Allah mengetahui apa yang ada di langit dan apa yang ada di bumi dan Allah Maha Mengetahui segala sesuatu.”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49:18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ٱللَّهَ يَعۡلَمُ غَيۡبَ ٱلسَّمَٰوَٰتِ وَٱلۡأَرۡضِۚ وَٱللَّهُ بَصِيرُۢ بِمَا تَعۡمَلُونَ ١٨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Sungguh, Allah mengetahui apa yang gaib di langit dan di bumi. Dan Allah Maha Melihat apa yang kamu kerjakan.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50:26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ٱلَّذِي جَعَلَ مَعَ ٱللَّهِ إِلَٰهًا ءَاخَرَ فَأَلۡقِيَاهُ فِي ٱلۡعَذَابِ ٱلشَّدِيدِ ٢٦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yang mempersekutukan Allah dengan tuhan lain, maka lemparkanlah dia ke dalam azab yang keras.”</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51:15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ٱلۡمُتَّقِينَ فِي جَنَّٰتٖ وَعُيُونٍ ١٥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Sesungguhnya orang-orang yang bertakwa berada di dalam taman-taman (surga) dan mata air,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51:22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وَفِي ٱلسَّمَآءِ رِزۡقُكُمۡ وَمَا تُوعَدُونَ ٢٢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di langit terdapat (sebab-sebab) rezekimu dan apa yang dijanjikan kepadamu.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51:32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قَالُوٓاْ إِنَّآ أُرۡسِلۡنَآ إِلَىٰ قَوۡمٖ مُّجۡرِمِينَ ٣٢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Mereka menjawab, “Sesungguhnya kami diutus kepada kaum yang berdosa (kaum Lut),</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51:60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فَوَيۡلٞ لِّلَّذِينَ كَفَرُواْ مِن يَوۡمِهِمُ ٱلَّذِي يُوعَدُونَ ٦٠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celakalah orang-orang yang kafir pada hari yang telah dijanjikan kepada mereka (hari Kiamat).</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52:39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أَمۡ لَهُ ٱلۡبَنَٰتُ وَلَكُمُ ٱلۡبَنُونَ ٣٩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Ataukah (pantas) untuk Dia anak-anak perempuan sedangkan untuk kamu anak-anak laki-laki?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52:41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أَمۡ عِندَهُمُ ٱلۡغَيۡبُ فَهُمۡ يَكۡتُبُونَ ٤١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Ataukah di sisi mereka mempunyai (pengetahuan) tentang yang gaib lalu mereka menuliskannya?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52:43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أَمۡ لَهُمۡ إِلَٰهٌ غَيۡرُ ٱللَّهِۚ سُبۡحَٰنَ ٱللَّهِ عَمَّا يُشۡرِكُونَ ٤٣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Ataukah mereka mempunyai tuhan selain Allah? Mahasuci Allah dari apa yang mereka persekutukan.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53:10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فَأَوۡحَىٰٓ إِلَىٰ عَبۡدِهِۦ مَآ أَوۡحَىٰ ١٠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Lalu disampaikannya wahyu kepada hamba-Nya (Muhammad) apa yang telah diwahyukan Allah.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53:25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فَلِلَّهِ ٱلۡأٓخِرَةُ وَٱلۡأُولَىٰ ٢٥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(Tidak!) Maka milik Allah-lah kehidupan akhirat dan kehidupan dunia.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53:33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أَفَرَءَيۡتَ ٱلَّذِي تَوَلَّىٰ ٣٣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tidakkah engkau melihat orang yang berpaling (dari Al-Qur'an)?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53:35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أَعِندَهُۥ عِلۡمُ ٱلۡغَيۡبِ فَهُوَ يَرَىٰٓ ٣٥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Apakah dia mempunyai ilmu tentang yang gaib sehingga dia dapat melihat(nya)?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54:14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تَجۡرِي بِأَعۡيُنِنَا جَزَآءٗ لِّمَن كَانَ كُفِرَ ١٤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yang berlayar dengan pemeliharaan (pengawasan) Kami sebagai balasan bagi orang yang telah diingkari (kaumnya).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54:16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فَكَيۡفَ كَانَ عَذَابِي وَنُذُرِ ١٦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betapa dahsyatnya azab-Ku dan peringatan-Ku!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54:21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فَكَيۡفَ كَانَ عَذَابِي وَنُذُرِ ٢١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betapa dahsyatnya azab-Ku dan peringatan-Ku!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54:30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فَكَيۡفَ كَانَ عَذَابِي وَنُذُرِ ٣٠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betapa dahsyatnya azab-Ku dan peringatan-Ku!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54:54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ٱلۡمُتَّقِينَ فِي جَنَّٰتٖ وَنَهَرٖ ٥٤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Sungguh, orang-orang yang bertakwa berada di taman-taman dan sungai-sungai,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55:50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فِيهِمَا عَيۡنَانِ تَجۡرِيَانِ ٥٠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 dalam kedua surga itu ada dua buah mata air yang memancar.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56:9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وَأَصۡحَٰبُ ٱلۡمَشۡـَٔمَةِ مَآ أَصۡحَٰبُ ٱلۡمَشۡـَٔمَةِ 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golongan kiri, alangkah sengsaranya golongan kiri itu,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56:14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وَقَلِيلٞ مِّنَ ٱلۡأٓخِرِينَ ١٤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segolongan kecil dari orang-orang yang kemudian.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56:24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جَزَآءَۢ بِمَا كَانُواْ يَعۡمَلُونَ ٢٤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Sebagai balasan atas apa yang mereka kerjakan.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56:27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وَأَصۡحَٰبُ ٱلۡيَمِينِ مَآ أَصۡحَٰبُ ٱلۡيَمِينِ ٢٧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golongan kanan, siapakah golongan kanan itu.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56:38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لِّأَصۡحَٰبِ ٱلۡيَمِينِ ٣٨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untuk golongan kanan,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56:74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فَسَبِّحۡ بِٱسۡمِ رَبِّكَ ٱلۡعَظِيمِ ٧٤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bertasbihlah dengan (menyebut) nama Tuhanmu Yang Mahabesar.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56:82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وَتَجۡعَلُونَ رِزۡقَكُمۡ أَنَّكُمۡ تُكَذِّبُونَ ٨٢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kamu menjadikan rezeki yang kamu terima (dari Allah) justru untuk mendustakan(-Nya).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56:87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تَرۡجِعُونَهَآ إِن كُنتُمۡ صَٰدِقِينَ ٨٧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kamu tidak mengembalikannya (nyawa itu) jika kamu orang yang benar?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56:96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فَسَبِّحۡ بِٱسۡمِ رَبِّكَ ٱلۡعَظِيمِ ٩٦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bertasbihlah dengan (menyebut) nama Tuhanmu Yang Mahabesar.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57:1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سَبَّحَ لِلَّهِ مَا فِي ٱلسَّمَٰوَٰتِ وَٱلۡأَرۡضِۖ وَهُوَ ٱلۡعَزِيزُ ٱلۡحَكِيمُ 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Apa yang di langit dan di bumi bertasbih kepada Allah. Dialah Yang Mahaperkasa, Mahabijaksana.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57:5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لَّهُۥ مُلۡكُ ٱلسَّمَٰوَٰتِ وَٱلۡأَرۡضِۚ وَإِلَى ٱللَّهِ تُرۡجَعُ ٱلۡأُمُورُ 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Milik-Nyalah kerajaan langit dan bumi. Dan hanya kepada Allah segala urusan dikembalikan.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57:17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ٱعۡلَمُوٓاْ أَنَّ ٱللَّهَ يُحۡيِ ٱلۡأَرۡضَ بَعۡدَ مَوۡتِهَاۚ قَدۡ بَيَّنَّا لَكُمُ ٱلۡأٓيَٰتِ لَعَلَّكُمۡ تَعۡقِلُونَ ١٧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Ketahuilah bahwa Allah yang menghidupkan bumi setelah matinya (kering). Sungguh, telah Kami jelaskan kepadamu tanda-tanda (kebesaran Kami) agar kamu mengerti.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59:1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سَبَّحَ لِلَّهِ مَا فِي ٱلسَّمَٰوَٰتِ وَمَا فِي ٱلۡأَرۡضِۖ وَهُوَ ٱلۡعَزِيزُ ٱلۡحَكِيمُ 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Apa yang ada di langit dan apa yang ada di bumi bertasbih kepada Allah; dan Dialah Yang Mahaperkasa, Mahabijaksana.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63:11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وَلَن يُؤَخِّرَ ٱللَّهُ نَفۡسًا إِذَا جَآءَ أَجَلُهَاۚ وَٱللَّهُ خَبِيرُۢ بِمَا تَعۡمَلُونَ ١١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Allah tidak akan menunda (kematian) seseorang apabila waktu kematiannya telah datang. Dan Allah Mahateliti apa yang kamu kerjakan.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64:1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يُسَبِّحُ لِلَّهِ مَا فِي ٱلسَّمَٰوَٰتِ وَمَا فِي ٱلۡأَرۡضِۖ لَهُ ٱلۡمُلۡكُ وَلَهُ ٱلۡحَمۡدُۖ وَهُوَ عَلَىٰ كُلِّ شَيۡءٖ قَدِيرٌ 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Apa yang ada di langit dan apa yang ada di bumi senantiasa bertasbih kepada Allah; milik-Nya semua kerajaan dan bagi-Nya (pula) segala puji; dan Dia Mahakuasa atas segala sesuatu.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64:8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فَـَٔامِنُواْ بِٱللَّهِ وَرَسُولِهِۦ وَٱلنُّورِ ٱلَّذِيٓ أَنزَلۡنَاۚ وَٱللَّهُ بِمَا تَعۡمَلُونَ خَبِيرٞ 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berimanlah kamu kepada Allah dan Rasul-Nya dan kepada cahaya (Al-Qur'an) yang telah Kami turunkan. Dan Allah Mahateliti terhadap apa yang kamu kerjakan.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64:13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ٱللَّهُ لَآ إِلَٰهَ إِلَّا هُوَۚ وَعَلَى ٱللَّهِ فَلۡيَتَوَكَّلِ ٱلۡمُؤۡمِنُونَ ١٣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(Dialah) Allah, tidak ada tuhan selain Dia. Dan hendaklah orang-orang mukmin bertawakal kepada Allah.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67:26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قُلۡ إِنَّمَا ٱلۡعِلۡمُ عِندَ ٱللَّهِ وَإِنَّمَآ أَنَا۠ نَذِيرٞ مُّبِينٞ ٢٦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Katakanlah (Muhammad), “Sesungguhnya ilmu (tentang hari Kiamat itu) hanya ada pada Allah. Dan aku hanyalah seorang pemberi peringatan yang menjelaskan.”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67:29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قُلۡ هُوَ ٱلرَّحۡمَٰنُ ءَامَنَّا بِهِۦ وَعَلَيۡهِ تَوَكَّلۡنَاۖ فَسَتَعۡلَمُونَ مَنۡ هُوَ فِي ضَلَٰلٖ مُّبِينٖ ٢٩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Katakanlah, “Dialah Yang Maha Pengasih, kami beriman kepada-Nya dan kepada-Nya kami bertawakal. Maka kelak kamu akan tahu siapa yang berada dalam kesesatan yang nyata.”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68:14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أَن كَانَ ذَا مَالٖ وَبَنِينَ ١٤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karena dia kaya dan banyak anak.</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68:29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قَالُواْ سُبۡحَٰنَ رَبِّنَآ إِنَّا كُنَّا ظَٰلِمِينَ ٢٩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Mereka mengucapkan, “Mahasuci Tuhan kami, sungguh, kami adalah orang-orang yang zalim.”</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68:41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أَمۡ لَهُمۡ شُرَكَآءُ فَلۡيَأۡتُواْ بِشُرَكَآئِهِمۡ إِن كَانُواْ صَٰدِقِينَ ٤١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Atau apakah mereka mempunyai sekutu-sekutu? Kalau begitu hendaklah mereka mendatangkan sekutu-sekutunya jika mereka orang-orang yang benar.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68:47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أَمۡ عِندَهُمُ ٱلۡغَيۡبُ فَهُمۡ يَكۡتُبُونَ ٤٧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Ataukah mereka mengetahui yang gaib, lalu mereka menuliskannya?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69:45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لَأَخَذۡنَا مِنۡهُ بِٱلۡيَمِينِ ٤٥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pasti Kami pegang dia pada tangan kanannya.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69:52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فَسَبِّحۡ بِٱسۡمِ رَبِّكَ ٱلۡعَظِيمِ ٥٢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bertasbihlah dengan (menyebut) nama Tuhanmu Yang Mahaagung.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71:5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 رَبِّ إِنِّي دَعَوۡتُ قَوۡمِي لَيۡلٗا وَنَهَارٗا 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 (Nuh) berkata, “Ya Tuhanku, sesungguhnya aku telah menyeru kaumku siang dan malam,</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71:24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وَقَدۡ أَضَلُّواْ كَثِيرٗاۖ وَلَا تَزِدِ ٱلظَّٰلِمِينَ إِلَّا ضَلَٰلٗا ٢٤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sungguh, mereka telah menyesatkan banyak orang; dan janganlah Engkau tambahkan bagi orang-orang yang zalim itu selain kesesatan.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72:7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وَأَنَّهُمۡ ظَنُّواْ كَمَا ظَنَنتُمۡ أَن لَّن يَبۡعَثَ ٱللَّهُ أَحَدٗا 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sesungguhnya mereka (jin) mengira seperti kamu (orang musyrik Mekah) yang juga mengira bahwa Allah tidak akan membangkitkan kembali siapa pun (pada hari Kiamat).</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72:20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قُلۡ إِنَّمَآ أَدۡعُواْ رَبِّي وَلَآ أُشۡرِكُ بِهِۦٓ أَحَدٗا ٢٠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Katakanlah (Muhammad), “Sesungguhnya aku hanya menyembah Tuhanku dan aku tidak mempersekutukan sesuatu pun dengan-Nya.”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74:7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وَلِرَبِّكَ فَٱصۡبِرۡ 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karena Tuhanmu, bersabarlah.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74:21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ثُمَّ نَظَرَ ٢١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Kemudian dia (merenung) memikirkan,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74:36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نَذِيرٗا لِّلۡبَشَرِ ٣٦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sebagai peringatan bagi manusia,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74:39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إِلَّآ أَصۡحَٰبَ ٱلۡيَمِينِ ٣٩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kecuali golongan kanan,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74:41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عَنِ ٱلۡمُجۡرِمِينَ ٤١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tentang (keadaan) orang-orang yang berdosa,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74:46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وَكُنَّا نُكَذِّبُ بِيَوۡمِ ٱلدِّينِ ٤٦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kami mendustakan hari pembalasan,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74:55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فَمَن شَآءَ ذَكَرَهُۥ ٥٥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barangsiapa menghendaki, tentu dia mengambil pelajaran darinya.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75:21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وَتَذَرُونَ ٱلۡأٓخِرَةَ ٢١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mengabaikan (kehidupan) akhirat.</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75:32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وَلَٰكِن كَذَّبَ وَتَوَلَّىٰ ٣٢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tetapi justru dia mendustakan (Rasul) dan berpaling (dari kebenaran),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76:30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وَمَا تَشَآءُونَ إِلَّآ أَن يَشَآءَ ٱللَّهُۚ إِنَّ ٱللَّهَ كَانَ عَلِيمًا حَكِيمٗا ٣٠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Tetapi kamu tidak mampu (menempuh jalan itu), kecuali apabila Allah kehendaki Allah. Sungguh, Allah Maha Mengetahui, Mahabijaksana.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77:12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لِأَيِّ يَوۡمٍ أُجِّلَتۡ ١٢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(Niscaya dikatakan kepada mereka), “Sampai hari apakah ditangguhkan (azab orang-orang kafir itu)?”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78:2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عَنِ ٱلنَّبَإِ ٱلۡعَظِيمِ 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Tentang berita yang besar (hari kebangkitan),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78:8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وَخَلَقۡنَٰكُمۡ أَزۡوَٰجٗا 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Kami menciptakan kamu berpasang-pasangan,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79:3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وَٱلسَّٰبِحَٰتِ سَبۡحٗا 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Demi (malaikat) yang turun dari langit dengan cepat,</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79:19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وَأَهۡدِيَكَ إِلَىٰ رَبِّكَ فَتَخۡشَىٰ ١٩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engkau akan kupimpin ke jalan Tuhanmu agar engkau takut kepada-Nya?”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80:9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وَهُوَ يَخۡشَىٰ 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sedang dia takut (kepada Allah),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80:12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فَمَن شَآءَ ذَكَرَهُۥ ١٢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barangsiapa menghendaki, tentulah dia akan memperhatikannya,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80:18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مِنۡ أَيِّ شَيۡءٍ خَلَقَهُۥ ١٨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Dari apakah Dia (Allah) menciptakannya?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80:35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وَأُمِّهِۦ وَأَبِيهِ ٣٥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dari ibu dan bapaknya,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81:7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وَإِذَا ٱلنُّفُوسُ زُوِّجَتۡ 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apabila roh-roh dipertemukan (dengan tubuh),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82:12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يَعۡلَمُونَ مَا تَفۡعَلُونَ ١٢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mereka mengetahui apa yang kamu kerjakan.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82:19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يَوۡمَ لَا تَمۡلِكُ نَفۡسٞ لِّنَفۡسٖ شَيۡـٔٗاۖ وَٱلۡأَمۡرُ يَوۡمَئِذٖ لِّلَّهِ ١٩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(Yaitu) pada hari (ketika) seseorang sama sekali tidak berdaya (menolong) orang lain. Dan segala urusan pada hari itu dalam kekuasaan Allah.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83:11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ٱلَّذِينَ يُكَذِّبُونَ بِيَوۡمِ ٱلدِّينِ ١١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(yaitu) orang-orang yang mendustakannya (hari pembalasan).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84:2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وَأَذِنَتۡ لِرَبِّهَا وَحُقَّتۡ 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patuh kepada Tuhannya, dan sudah semestinya patuh,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84:5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وَأَذِنَتۡ لِرَبِّهَا وَحُقَّتۡ 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patuh kepada Tuhannya, dan sudah semestinya patuh.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84:7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فَأَمَّا مَنۡ أُوتِيَ كِتَٰبَهُۥ بِيَمِينِهِۦ 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adapun orang yang catatannya diberikan dari sebelah kanannya,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84:24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فَبَشِّرۡهُم بِعَذَابٍ أَلِيمٍ ٢٤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sampaikanlah kepada mereka (ancaman) azab yang pedih,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85:9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ٱلَّذِي لَهُۥ مُلۡكُ ٱلسَّمَٰوَٰتِ وَٱلۡأَرۡضِۚ وَٱللَّهُ عَلَىٰ كُلِّ شَيۡءٖ شَهِيدٌ 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yang memiliki kerajaan langit dan bumi. Dan Allah Maha Menyaksikan segala sesuatu.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86:5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فَلۡيَنظُرِ ٱلۡإِنسَٰنُ مِمَّ خُلِقَ 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hendaklah manusia memperhatikan dari apa dia diciptakan.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86:11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وَٱلسَّمَآءِ ذَاتِ ٱلرَّجۡعِ ١١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Demi langit yang mengandung hujan,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87:10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سَيَذَّكَّرُ مَن يَخۡشَىٰ ١٠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orang yang takut (kepada Allah) akan mendapat pelajaran,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88:23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إِلَّا مَن تَوَلَّىٰ وَكَفَرَ ٢٣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kecuali (jika ada) orang yang berpaling dan kafir,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88:26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ثُمَّ إِنَّ عَلَيۡنَا حِسَابَهُم ٢٦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kemudian sesungguhnya (kewajiban) Kamilah membuat perhitungan atas mereka.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89:25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فَيَوۡمَئِذٖ لَّا يُعَذِّبُ عَذَابَهُۥٓ أَحَدٞ ٢٥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pada hari itu tidak ada seorang pun yang mengazab seperti azab-Nya (yang adil),</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90:19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وَٱلَّذِينَ كَفَرُواْ بِـَٔايَٰتِنَا هُمۡ أَصۡحَٰبُ ٱلۡمَشۡـَٔمَةِ ١٩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orang-orang yang kafir kepada ayat-ayat Kami, mereka itu adalah golongan kiri.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91:5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وَٱلسَّمَآءِ وَمَا بَنَىٰهَا 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demi langit serta pembinaannya (yang menakjubkan),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92:16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ٱلَّذِي كَذَّبَ وَتَوَلَّىٰ ١٦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yang mendustakan (kebenaran) dan berpaling (dari iman).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92:19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وَمَا لِأَحَدٍ عِندَهُۥ مِن نِّعۡمَةٖ تُجۡزَىٰٓ ١٩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tidak ada seorang pun memberikan suatu nikmat padanya yang harus dibalasnya,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92:21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وَلَسَوۡفَ يَرۡضَىٰ ٢١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niscaya kelak dia akan mendapat kesenangan (yang sempurna).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93:4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وَلَلۡأٓخِرَةُ خَيۡرٞ لَّكَ مِنَ ٱلۡأُولَىٰ 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sungguh, yang kemudian itu lebih baik bagimu dari yang permulaan.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95:7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فَمَا يُكَذِّبُكَ بَعۡدُ بِٱلدِّينِ 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apa yang menyebabkan (mereka) mendustakanmu (tentang) hari pembalasan setelah (adanya keterangan-keterangan) itu?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96:5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عَلَّمَ ٱلۡإِنسَٰنَ مَا لَمۡ يَعۡلَمۡ 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 mengajarkan manusia apa yang tidak diketahuinya.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96:17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فَلۡيَدۡعُ نَادِيَهُۥ ١٧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biarlah dia memanggil golongannya (untuk menolongnya),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98:3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فِيهَا كُتُبٞ قَيِّمَةٞ 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 dalamnya terdapat (isi) kitab-kitab yang lurus (benar).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99:3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وَقَالَ ٱلۡإِنسَٰنُ مَا لَهَا 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manusia bertanya, “Apa yang terjadi pada bumi ini?”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99:5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بِأَنَّ رَبَّكَ أَوۡحَىٰ لَهَا 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karena sesungguhnya Tuhanmu telah memerintahkan (yang sedemikian itu) padanya.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100:11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رَبَّهُم بِهِمۡ يَوۡمَئِذٖ لَّخَبِيرُۢ ١١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sungguh, Tuhan mereka pada hari itu Mahateliti terhadap keadaan mereka.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107:1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أَرَءَيۡتَ ٱلَّذِي يُكَذِّبُ بِٱلدِّينِ 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Tahukah kamu (orang) yang mendustakan agama?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107:5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ٱلَّذِينَ هُمۡ عَن صَلَاتِهِمۡ سَاهُونَ 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(yaitu) orang-orang yang lalai terhadap salatnya,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109:6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لَكُمۡ دِينُكُمۡ وَلِيَ دِينِ 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Untukmu agamamu, dan untukku agamaku.”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112:1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قُلۡ هُوَ ٱللَّهُ أَحَدٌ 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Katakanlah (Muhammad), “Dialah Allah, Yang Maha Esa.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112:3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لَمۡ يَلِدۡ وَلَمۡ يُولَدۡ 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(Allah) tidak beranak dan tidak pula diperanakkan.</w:t>
            </w:r>
          </w:p>
        </w:tc>
      </w:tr>
    </w:tbl>
    <w:p>
      <w:pPr>
        <w:spacing w:after="60"/>
      </w:pPr>
    </w:p>
    <w:sectPr>
      <w:headerReference w:type="default" r:id="rId6"/>
      <w:footerReference w:type="default" r:id="rId7"/>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color w:val="999999"/>
        <w:sz w:val="16"/>
        <w:szCs w:val="16"/>
      </w:rPr>
      <w:t xml:space="preserve">Halaman </w:t>
    </w:r>
    <w:r>
      <w:rPr>
        <w:color w:val="999999"/>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jc w:val="right"/>
    </w:pPr>
    <w:r>
      <w:rPr>
        <w:color w:val="999999"/>
        <w:sz w:val="16"/>
        <w:szCs w:val="16"/>
      </w:rPr>
      <w:t xml:space="preserve">Antologi Qiraah — Tahap 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40" w:hanging="270"/>
      </w:pPr>
    </w:lvl>
  </w:abstractNum>
  <w:abstractNum w:abstractNumId="3" w15:restartNumberingAfterBreak="0">
    <w:multiLevelType w:val="hybridMultilevel"/>
    <w:lvl w:ilvl="0" w15:tentative="1">
      <w:start w:val="1"/>
      <w:numFmt w:val="decimal"/>
      <w:lvlText w:val="%1."/>
      <w:lvlJc w:val="left"/>
      <w:pPr>
        <w:ind w:left="540" w:hanging="270"/>
      </w:pPr>
    </w:lvl>
  </w:abstractNum>
  <w:abstractNum w:abstractNumId="4" w15:restartNumberingAfterBreak="0">
    <w:multiLevelType w:val="hybridMultilevel"/>
    <w:lvl w:ilvl="0" w15:tentative="1">
      <w:start w:val="1"/>
      <w:numFmt w:val="decimal"/>
      <w:lvlText w:val="%1."/>
      <w:lvlJc w:val="left"/>
      <w:pPr>
        <w:ind w:left="540" w:hanging="270"/>
      </w:pPr>
    </w:lvl>
  </w:abstractNum>
  <w:abstractNum w:abstractNumId="5" w15:restartNumberingAfterBreak="0">
    <w:multiLevelType w:val="hybridMultilevel"/>
    <w:lvl w:ilvl="0" w15:tentative="1">
      <w:start w:val="1"/>
      <w:numFmt w:val="decimal"/>
      <w:lvlText w:val="%1."/>
      <w:lvlJc w:val="left"/>
      <w:pPr>
        <w:ind w:left="540" w:hanging="270"/>
      </w:pPr>
    </w:lvl>
  </w:abstractNum>
  <w:abstractNum w:abstractNumId="6" w15:restartNumberingAfterBreak="0">
    <w:multiLevelType w:val="hybridMultilevel"/>
    <w:lvl w:ilvl="0" w15:tentative="1">
      <w:start w:val="1"/>
      <w:numFmt w:val="decimal"/>
      <w:lvlText w:val="%1."/>
      <w:lvlJc w:val="left"/>
      <w:pPr>
        <w:ind w:left="540" w:hanging="270"/>
      </w:pPr>
    </w:lvl>
  </w:abstractNum>
  <w:abstractNum w:abstractNumId="7" w15:restartNumberingAfterBreak="0">
    <w:multiLevelType w:val="hybridMultilevel"/>
    <w:lvl w:ilvl="0" w15:tentative="1">
      <w:start w:val="1"/>
      <w:numFmt w:val="decimal"/>
      <w:lvlText w:val="%1."/>
      <w:lvlJc w:val="left"/>
      <w:pPr>
        <w:ind w:left="540" w:hanging="270"/>
      </w:pPr>
    </w:lvl>
  </w:abstractNum>
  <w:abstractNum w:abstractNumId="8" w15:restartNumberingAfterBreak="0">
    <w:multiLevelType w:val="hybridMultilevel"/>
    <w:lvl w:ilvl="0" w15:tentative="1">
      <w:start w:val="1"/>
      <w:numFmt w:val="decimal"/>
      <w:lvlText w:val="%1."/>
      <w:lvlJc w:val="left"/>
      <w:pPr>
        <w:ind w:left="540" w:hanging="270"/>
      </w:pPr>
    </w:lvl>
  </w:abstractNum>
  <w:abstractNum w:abstractNumId="9" w15:restartNumberingAfterBreak="0">
    <w:multiLevelType w:val="hybridMultilevel"/>
    <w:lvl w:ilvl="0" w15:tentative="1">
      <w:start w:val="1"/>
      <w:numFmt w:val="decimal"/>
      <w:lvlText w:val="%1."/>
      <w:lvlJc w:val="left"/>
      <w:pPr>
        <w:ind w:left="540" w:hanging="270"/>
      </w:pPr>
    </w:lvl>
  </w:abstractNum>
  <w:abstractNum w:abstractNumId="10" w15:restartNumberingAfterBreak="0">
    <w:multiLevelType w:val="hybridMultilevel"/>
    <w:lvl w:ilvl="0" w15:tentative="1">
      <w:start w:val="1"/>
      <w:numFmt w:val="decimal"/>
      <w:lvlText w:val="%1."/>
      <w:lvlJc w:val="left"/>
      <w:pPr>
        <w:ind w:left="540" w:hanging="270"/>
      </w:pPr>
    </w:lvl>
  </w:abstractNum>
  <w:abstractNum w:abstractNumId="11" w15:restartNumberingAfterBreak="0">
    <w:multiLevelType w:val="hybridMultilevel"/>
    <w:lvl w:ilvl="0" w15:tentative="1">
      <w:start w:val="1"/>
      <w:numFmt w:val="decimal"/>
      <w:lvlText w:val="%1."/>
      <w:lvlJc w:val="left"/>
      <w:pPr>
        <w:ind w:left="540" w:hanging="270"/>
      </w:pPr>
    </w:lvl>
  </w:abstractNum>
  <w:abstractNum w:abstractNumId="12" w15:restartNumberingAfterBreak="0">
    <w:multiLevelType w:val="hybridMultilevel"/>
    <w:lvl w:ilvl="0" w15:tentative="1">
      <w:start w:val="1"/>
      <w:numFmt w:val="decimal"/>
      <w:lvlText w:val="%1."/>
      <w:lvlJc w:val="left"/>
      <w:pPr>
        <w:ind w:left="540" w:hanging="270"/>
      </w:pPr>
    </w:lvl>
  </w:abstractNum>
  <w:abstractNum w:abstractNumId="13" w15:restartNumberingAfterBreak="0">
    <w:multiLevelType w:val="hybridMultilevel"/>
    <w:lvl w:ilvl="0" w15:tentative="1">
      <w:start w:val="1"/>
      <w:numFmt w:val="decimal"/>
      <w:lvlText w:val="%1."/>
      <w:lvlJc w:val="left"/>
      <w:pPr>
        <w:ind w:left="540" w:hanging="270"/>
      </w:pPr>
    </w:lvl>
  </w:abstractNum>
  <w:abstractNum w:abstractNumId="14" w15:restartNumberingAfterBreak="0">
    <w:multiLevelType w:val="hybridMultilevel"/>
    <w:lvl w:ilvl="0" w15:tentative="1">
      <w:start w:val="1"/>
      <w:numFmt w:val="decimal"/>
      <w:lvlText w:val="%1."/>
      <w:lvlJc w:val="left"/>
      <w:pPr>
        <w:ind w:left="540" w:hanging="270"/>
      </w:pPr>
    </w:lvl>
  </w:abstractNum>
  <w:abstractNum w:abstractNumId="15" w15:restartNumberingAfterBreak="0">
    <w:multiLevelType w:val="hybridMultilevel"/>
    <w:lvl w:ilvl="0" w15:tentative="1">
      <w:start w:val="1"/>
      <w:numFmt w:val="decimal"/>
      <w:lvlText w:val="%1."/>
      <w:lvlJc w:val="left"/>
      <w:pPr>
        <w:ind w:left="540" w:hanging="270"/>
      </w:pPr>
    </w:lvl>
  </w:abstractNum>
  <w:abstractNum w:abstractNumId="16" w15:restartNumberingAfterBreak="0">
    <w:multiLevelType w:val="hybridMultilevel"/>
    <w:lvl w:ilvl="0" w15:tentative="1">
      <w:start w:val="1"/>
      <w:numFmt w:val="decimal"/>
      <w:lvlText w:val="%1."/>
      <w:lvlJc w:val="left"/>
      <w:pPr>
        <w:ind w:left="540" w:hanging="270"/>
      </w:pPr>
    </w:lvl>
  </w:abstractNum>
  <w:abstractNum w:abstractNumId="17" w15:restartNumberingAfterBreak="0">
    <w:multiLevelType w:val="hybridMultilevel"/>
    <w:lvl w:ilvl="0" w15:tentative="1">
      <w:start w:val="1"/>
      <w:numFmt w:val="decimal"/>
      <w:lvlText w:val="%1."/>
      <w:lvlJc w:val="left"/>
      <w:pPr>
        <w:ind w:left="540" w:hanging="270"/>
      </w:pPr>
    </w:lvl>
  </w:abstractNum>
  <w:abstractNum w:abstractNumId="18" w15:restartNumberingAfterBreak="0">
    <w:multiLevelType w:val="hybridMultilevel"/>
    <w:lvl w:ilvl="0" w15:tentative="1">
      <w:start w:val="1"/>
      <w:numFmt w:val="decimal"/>
      <w:lvlText w:val="%1."/>
      <w:lvlJc w:val="left"/>
      <w:pPr>
        <w:ind w:left="540" w:hanging="270"/>
      </w:pPr>
    </w:lvl>
  </w:abstractNum>
  <w:abstractNum w:abstractNumId="19" w15:restartNumberingAfterBreak="0">
    <w:multiLevelType w:val="hybridMultilevel"/>
    <w:lvl w:ilvl="0" w15:tentative="1">
      <w:start w:val="1"/>
      <w:numFmt w:val="decimal"/>
      <w:lvlText w:val="%1."/>
      <w:lvlJc w:val="left"/>
      <w:pPr>
        <w:ind w:left="540" w:hanging="270"/>
      </w:pPr>
    </w:lvl>
  </w:abstractNum>
  <w:abstractNum w:abstractNumId="20" w15:restartNumberingAfterBreak="0">
    <w:multiLevelType w:val="hybridMultilevel"/>
    <w:lvl w:ilvl="0" w15:tentative="1">
      <w:start w:val="1"/>
      <w:numFmt w:val="decimal"/>
      <w:lvlText w:val="%1."/>
      <w:lvlJc w:val="left"/>
      <w:pPr>
        <w:ind w:left="540" w:hanging="270"/>
      </w:pPr>
    </w:lvl>
  </w:abstractNum>
  <w:abstractNum w:abstractNumId="21" w15:restartNumberingAfterBreak="0">
    <w:multiLevelType w:val="hybridMultilevel"/>
    <w:lvl w:ilvl="0" w15:tentative="1">
      <w:start w:val="1"/>
      <w:numFmt w:val="decimal"/>
      <w:lvlText w:val="%1."/>
      <w:lvlJc w:val="left"/>
      <w:pPr>
        <w:ind w:left="540" w:hanging="270"/>
      </w:pPr>
    </w:lvl>
  </w:abstractNum>
  <w:abstractNum w:abstractNumId="22" w15:restartNumberingAfterBreak="0">
    <w:multiLevelType w:val="hybridMultilevel"/>
    <w:lvl w:ilvl="0" w15:tentative="1">
      <w:start w:val="1"/>
      <w:numFmt w:val="decimal"/>
      <w:lvlText w:val="%1."/>
      <w:lvlJc w:val="left"/>
      <w:pPr>
        <w:ind w:left="540" w:hanging="270"/>
      </w:pPr>
    </w:lvl>
  </w:abstractNum>
  <w:abstractNum w:abstractNumId="23" w15:restartNumberingAfterBreak="0">
    <w:multiLevelType w:val="hybridMultilevel"/>
    <w:lvl w:ilvl="0" w15:tentative="1">
      <w:start w:val="1"/>
      <w:numFmt w:val="decimal"/>
      <w:lvlText w:val="%1."/>
      <w:lvlJc w:val="left"/>
      <w:pPr>
        <w:ind w:left="540" w:hanging="270"/>
      </w:pPr>
    </w:lvl>
  </w:abstractNum>
  <w:abstractNum w:abstractNumId="24" w15:restartNumberingAfterBreak="0">
    <w:multiLevelType w:val="hybridMultilevel"/>
    <w:lvl w:ilvl="0" w15:tentative="1">
      <w:start w:val="1"/>
      <w:numFmt w:val="decimal"/>
      <w:lvlText w:val="%1."/>
      <w:lvlJc w:val="left"/>
      <w:pPr>
        <w:ind w:left="540" w:hanging="270"/>
      </w:pPr>
    </w:lvl>
  </w:abstractNum>
  <w:abstractNum w:abstractNumId="25" w15:restartNumberingAfterBreak="0">
    <w:multiLevelType w:val="hybridMultilevel"/>
    <w:lvl w:ilvl="0" w15:tentative="1">
      <w:start w:val="1"/>
      <w:numFmt w:val="decimal"/>
      <w:lvlText w:val="%1."/>
      <w:lvlJc w:val="left"/>
      <w:pPr>
        <w:ind w:left="540" w:hanging="270"/>
      </w:pPr>
    </w:lvl>
  </w:abstractNum>
  <w:abstractNum w:abstractNumId="26" w15:restartNumberingAfterBreak="0">
    <w:multiLevelType w:val="hybridMultilevel"/>
    <w:lvl w:ilvl="0" w15:tentative="1">
      <w:start w:val="1"/>
      <w:numFmt w:val="decimal"/>
      <w:lvlText w:val="%1."/>
      <w:lvlJc w:val="left"/>
      <w:pPr>
        <w:ind w:left="540" w:hanging="270"/>
      </w:pPr>
    </w:lvl>
  </w:abstractNum>
  <w:abstractNum w:abstractNumId="27" w15:restartNumberingAfterBreak="0">
    <w:multiLevelType w:val="hybridMultilevel"/>
    <w:lvl w:ilvl="0" w15:tentative="1">
      <w:start w:val="1"/>
      <w:numFmt w:val="decimal"/>
      <w:lvlText w:val="%1."/>
      <w:lvlJc w:val="left"/>
      <w:pPr>
        <w:ind w:left="540" w:hanging="270"/>
      </w:pPr>
    </w:lvl>
  </w:abstractNum>
  <w:abstractNum w:abstractNumId="28" w15:restartNumberingAfterBreak="0">
    <w:multiLevelType w:val="hybridMultilevel"/>
    <w:lvl w:ilvl="0" w15:tentative="1">
      <w:start w:val="1"/>
      <w:numFmt w:val="decimal"/>
      <w:lvlText w:val="%1."/>
      <w:lvlJc w:val="left"/>
      <w:pPr>
        <w:ind w:left="540" w:hanging="270"/>
      </w:pPr>
    </w:lvl>
  </w:abstractNum>
  <w:abstractNum w:abstractNumId="29" w15:restartNumberingAfterBreak="0">
    <w:multiLevelType w:val="hybridMultilevel"/>
    <w:lvl w:ilvl="0" w15:tentative="1">
      <w:start w:val="1"/>
      <w:numFmt w:val="decimal"/>
      <w:lvlText w:val="%1."/>
      <w:lvlJc w:val="left"/>
      <w:pPr>
        <w:ind w:left="540" w:hanging="270"/>
      </w:pPr>
    </w:lvl>
  </w:abstractNum>
  <w:abstractNum w:abstractNumId="30" w15:restartNumberingAfterBreak="0">
    <w:multiLevelType w:val="hybridMultilevel"/>
    <w:lvl w:ilvl="0" w15:tentative="1">
      <w:start w:val="1"/>
      <w:numFmt w:val="decimal"/>
      <w:lvlText w:val="%1."/>
      <w:lvlJc w:val="left"/>
      <w:pPr>
        <w:ind w:left="540" w:hanging="270"/>
      </w:pPr>
    </w:lvl>
  </w:abstractNum>
  <w:abstractNum w:abstractNumId="31" w15:restartNumberingAfterBreak="0">
    <w:multiLevelType w:val="hybridMultilevel"/>
    <w:lvl w:ilvl="0" w15:tentative="1">
      <w:start w:val="1"/>
      <w:numFmt w:val="decimal"/>
      <w:lvlText w:val="%1."/>
      <w:lvlJc w:val="left"/>
      <w:pPr>
        <w:ind w:left="540" w:hanging="270"/>
      </w:pPr>
    </w:lvl>
  </w:abstractNum>
  <w:abstractNum w:abstractNumId="32" w15:restartNumberingAfterBreak="0">
    <w:multiLevelType w:val="hybridMultilevel"/>
    <w:lvl w:ilvl="0" w15:tentative="1">
      <w:start w:val="1"/>
      <w:numFmt w:val="decimal"/>
      <w:lvlText w:val="%1."/>
      <w:lvlJc w:val="left"/>
      <w:pPr>
        <w:ind w:left="540" w:hanging="270"/>
      </w:pPr>
    </w:lvl>
  </w:abstractNum>
  <w:abstractNum w:abstractNumId="33" w15:restartNumberingAfterBreak="0">
    <w:multiLevelType w:val="hybridMultilevel"/>
    <w:lvl w:ilvl="0" w15:tentative="1">
      <w:start w:val="1"/>
      <w:numFmt w:val="decimal"/>
      <w:lvlText w:val="%1."/>
      <w:lvlJc w:val="left"/>
      <w:pPr>
        <w:ind w:left="540" w:hanging="270"/>
      </w:pPr>
    </w:lvl>
  </w:abstractNum>
  <w:abstractNum w:abstractNumId="34" w15:restartNumberingAfterBreak="0">
    <w:multiLevelType w:val="hybridMultilevel"/>
    <w:lvl w:ilvl="0" w15:tentative="1">
      <w:start w:val="1"/>
      <w:numFmt w:val="decimal"/>
      <w:lvlText w:val="%1."/>
      <w:lvlJc w:val="left"/>
      <w:pPr>
        <w:ind w:left="540" w:hanging="270"/>
      </w:pPr>
    </w:lvl>
  </w:abstractNum>
  <w:abstractNum w:abstractNumId="35" w15:restartNumberingAfterBreak="0">
    <w:multiLevelType w:val="hybridMultilevel"/>
    <w:lvl w:ilvl="0" w15:tentative="1">
      <w:start w:val="1"/>
      <w:numFmt w:val="decimal"/>
      <w:lvlText w:val="%1."/>
      <w:lvlJc w:val="left"/>
      <w:pPr>
        <w:ind w:left="540" w:hanging="270"/>
      </w:pPr>
    </w:lvl>
  </w:abstractNum>
  <w:abstractNum w:abstractNumId="36" w15:restartNumberingAfterBreak="0">
    <w:multiLevelType w:val="hybridMultilevel"/>
    <w:lvl w:ilvl="0" w15:tentative="1">
      <w:start w:val="1"/>
      <w:numFmt w:val="decimal"/>
      <w:lvlText w:val="%1."/>
      <w:lvlJc w:val="left"/>
      <w:pPr>
        <w:ind w:left="540" w:hanging="270"/>
      </w:pPr>
    </w:lvl>
  </w:abstractNum>
  <w:abstractNum w:abstractNumId="37" w15:restartNumberingAfterBreak="0">
    <w:multiLevelType w:val="hybridMultilevel"/>
    <w:lvl w:ilvl="0" w15:tentative="1">
      <w:start w:val="1"/>
      <w:numFmt w:val="decimal"/>
      <w:lvlText w:val="%1."/>
      <w:lvlJc w:val="left"/>
      <w:pPr>
        <w:ind w:left="540" w:hanging="270"/>
      </w:pPr>
    </w:lvl>
  </w:abstractNum>
  <w:abstractNum w:abstractNumId="38" w15:restartNumberingAfterBreak="0">
    <w:multiLevelType w:val="hybridMultilevel"/>
    <w:lvl w:ilvl="0" w15:tentative="1">
      <w:start w:val="1"/>
      <w:numFmt w:val="decimal"/>
      <w:lvlText w:val="%1."/>
      <w:lvlJc w:val="left"/>
      <w:pPr>
        <w:ind w:left="540" w:hanging="270"/>
      </w:pPr>
    </w:lvl>
  </w:abstractNum>
  <w:abstractNum w:abstractNumId="39" w15:restartNumberingAfterBreak="0">
    <w:multiLevelType w:val="hybridMultilevel"/>
    <w:lvl w:ilvl="0" w15:tentative="1">
      <w:start w:val="1"/>
      <w:numFmt w:val="decimal"/>
      <w:lvlText w:val="%1."/>
      <w:lvlJc w:val="left"/>
      <w:pPr>
        <w:ind w:left="540" w:hanging="270"/>
      </w:pPr>
    </w:lvl>
  </w:abstractNum>
  <w:abstractNum w:abstractNumId="40" w15:restartNumberingAfterBreak="0">
    <w:multiLevelType w:val="hybridMultilevel"/>
    <w:lvl w:ilvl="0" w15:tentative="1">
      <w:start w:val="1"/>
      <w:numFmt w:val="decimal"/>
      <w:lvlText w:val="%1."/>
      <w:lvlJc w:val="left"/>
      <w:pPr>
        <w:ind w:left="540" w:hanging="270"/>
      </w:pPr>
    </w:lvl>
  </w:abstractNum>
  <w:abstractNum w:abstractNumId="41" w15:restartNumberingAfterBreak="0">
    <w:multiLevelType w:val="hybridMultilevel"/>
    <w:lvl w:ilvl="0" w15:tentative="1">
      <w:start w:val="1"/>
      <w:numFmt w:val="decimal"/>
      <w:lvlText w:val="%1."/>
      <w:lvlJc w:val="left"/>
      <w:pPr>
        <w:ind w:left="540" w:hanging="270"/>
      </w:pPr>
    </w:lvl>
  </w:abstractNum>
  <w:abstractNum w:abstractNumId="42" w15:restartNumberingAfterBreak="0">
    <w:multiLevelType w:val="hybridMultilevel"/>
    <w:lvl w:ilvl="0" w15:tentative="1">
      <w:start w:val="1"/>
      <w:numFmt w:val="decimal"/>
      <w:lvlText w:val="%1."/>
      <w:lvlJc w:val="left"/>
      <w:pPr>
        <w:ind w:left="540" w:hanging="270"/>
      </w:pPr>
    </w:lvl>
  </w:abstractNum>
  <w:abstractNum w:abstractNumId="43" w15:restartNumberingAfterBreak="0">
    <w:multiLevelType w:val="hybridMultilevel"/>
    <w:lvl w:ilvl="0" w15:tentative="1">
      <w:start w:val="1"/>
      <w:numFmt w:val="decimal"/>
      <w:lvlText w:val="%1."/>
      <w:lvlJc w:val="left"/>
      <w:pPr>
        <w:ind w:left="540" w:hanging="270"/>
      </w:pPr>
    </w:lvl>
  </w:abstractNum>
  <w:abstractNum w:abstractNumId="44" w15:restartNumberingAfterBreak="0">
    <w:multiLevelType w:val="hybridMultilevel"/>
    <w:lvl w:ilvl="0" w15:tentative="1">
      <w:start w:val="1"/>
      <w:numFmt w:val="decimal"/>
      <w:lvlText w:val="%1."/>
      <w:lvlJc w:val="left"/>
      <w:pPr>
        <w:ind w:left="540" w:hanging="270"/>
      </w:pPr>
    </w:lvl>
  </w:abstractNum>
  <w:abstractNum w:abstractNumId="45" w15:restartNumberingAfterBreak="0">
    <w:multiLevelType w:val="hybridMultilevel"/>
    <w:lvl w:ilvl="0" w15:tentative="1">
      <w:start w:val="1"/>
      <w:numFmt w:val="decimal"/>
      <w:lvlText w:val="%1."/>
      <w:lvlJc w:val="left"/>
      <w:pPr>
        <w:ind w:left="540" w:hanging="270"/>
      </w:pPr>
    </w:lvl>
  </w:abstractNum>
  <w:abstractNum w:abstractNumId="46" w15:restartNumberingAfterBreak="0">
    <w:multiLevelType w:val="hybridMultilevel"/>
    <w:lvl w:ilvl="0" w15:tentative="1">
      <w:start w:val="1"/>
      <w:numFmt w:val="decimal"/>
      <w:lvlText w:val="%1."/>
      <w:lvlJc w:val="left"/>
      <w:pPr>
        <w:ind w:left="540" w:hanging="270"/>
      </w:pPr>
    </w:lvl>
  </w:abstractNum>
  <w:abstractNum w:abstractNumId="47" w15:restartNumberingAfterBreak="0">
    <w:multiLevelType w:val="hybridMultilevel"/>
    <w:lvl w:ilvl="0" w15:tentative="1">
      <w:start w:val="1"/>
      <w:numFmt w:val="decimal"/>
      <w:lvlText w:val="%1."/>
      <w:lvlJc w:val="left"/>
      <w:pPr>
        <w:ind w:left="540" w:hanging="270"/>
      </w:pPr>
    </w:lvl>
  </w:abstractNum>
  <w:abstractNum w:abstractNumId="48" w15:restartNumberingAfterBreak="0">
    <w:multiLevelType w:val="hybridMultilevel"/>
    <w:lvl w:ilvl="0" w15:tentative="1">
      <w:start w:val="1"/>
      <w:numFmt w:val="decimal"/>
      <w:lvlText w:val="%1."/>
      <w:lvlJc w:val="left"/>
      <w:pPr>
        <w:ind w:left="540" w:hanging="270"/>
      </w:pPr>
    </w:lvl>
  </w:abstractNum>
  <w:abstractNum w:abstractNumId="49" w15:restartNumberingAfterBreak="0">
    <w:multiLevelType w:val="hybridMultilevel"/>
    <w:lvl w:ilvl="0" w15:tentative="1">
      <w:start w:val="1"/>
      <w:numFmt w:val="decimal"/>
      <w:lvlText w:val="%1."/>
      <w:lvlJc w:val="left"/>
      <w:pPr>
        <w:ind w:left="540" w:hanging="270"/>
      </w:pPr>
    </w:lvl>
  </w:abstractNum>
  <w:abstractNum w:abstractNumId="50" w15:restartNumberingAfterBreak="0">
    <w:multiLevelType w:val="hybridMultilevel"/>
    <w:lvl w:ilvl="0" w15:tentative="1">
      <w:start w:val="1"/>
      <w:numFmt w:val="decimal"/>
      <w:lvlText w:val="%1."/>
      <w:lvlJc w:val="left"/>
      <w:pPr>
        <w:ind w:left="540" w:hanging="270"/>
      </w:pPr>
    </w:lvl>
  </w:abstractNum>
  <w:abstractNum w:abstractNumId="51" w15:restartNumberingAfterBreak="0">
    <w:multiLevelType w:val="hybridMultilevel"/>
    <w:lvl w:ilvl="0" w15:tentative="1">
      <w:start w:val="1"/>
      <w:numFmt w:val="decimal"/>
      <w:lvlText w:val="%1."/>
      <w:lvlJc w:val="left"/>
      <w:pPr>
        <w:ind w:left="540" w:hanging="270"/>
      </w:pPr>
    </w:lvl>
  </w:abstractNum>
  <w:abstractNum w:abstractNumId="52" w15:restartNumberingAfterBreak="0">
    <w:multiLevelType w:val="hybridMultilevel"/>
    <w:lvl w:ilvl="0" w15:tentative="1">
      <w:start w:val="1"/>
      <w:numFmt w:val="decimal"/>
      <w:lvlText w:val="%1."/>
      <w:lvlJc w:val="left"/>
      <w:pPr>
        <w:ind w:left="540" w:hanging="270"/>
      </w:pPr>
    </w:lvl>
  </w:abstractNum>
  <w:abstractNum w:abstractNumId="53" w15:restartNumberingAfterBreak="0">
    <w:multiLevelType w:val="hybridMultilevel"/>
    <w:lvl w:ilvl="0" w15:tentative="1">
      <w:start w:val="1"/>
      <w:numFmt w:val="decimal"/>
      <w:lvlText w:val="%1."/>
      <w:lvlJc w:val="left"/>
      <w:pPr>
        <w:ind w:left="540" w:hanging="270"/>
      </w:pPr>
    </w:lvl>
  </w:abstractNum>
  <w:abstractNum w:abstractNumId="54" w15:restartNumberingAfterBreak="0">
    <w:multiLevelType w:val="hybridMultilevel"/>
    <w:lvl w:ilvl="0" w15:tentative="1">
      <w:start w:val="1"/>
      <w:numFmt w:val="decimal"/>
      <w:lvlText w:val="%1."/>
      <w:lvlJc w:val="left"/>
      <w:pPr>
        <w:ind w:left="540" w:hanging="270"/>
      </w:pPr>
    </w:lvl>
  </w:abstractNum>
  <w:abstractNum w:abstractNumId="55" w15:restartNumberingAfterBreak="0">
    <w:multiLevelType w:val="hybridMultilevel"/>
    <w:lvl w:ilvl="0" w15:tentative="1">
      <w:start w:val="1"/>
      <w:numFmt w:val="decimal"/>
      <w:lvlText w:val="%1."/>
      <w:lvlJc w:val="left"/>
      <w:pPr>
        <w:ind w:left="540" w:hanging="270"/>
      </w:pPr>
    </w:lvl>
  </w:abstractNum>
  <w:abstractNum w:abstractNumId="56" w15:restartNumberingAfterBreak="0">
    <w:multiLevelType w:val="hybridMultilevel"/>
    <w:lvl w:ilvl="0" w15:tentative="1">
      <w:start w:val="1"/>
      <w:numFmt w:val="decimal"/>
      <w:lvlText w:val="%1."/>
      <w:lvlJc w:val="left"/>
      <w:pPr>
        <w:ind w:left="540" w:hanging="270"/>
      </w:pPr>
    </w:lvl>
  </w:abstractNum>
  <w:abstractNum w:abstractNumId="57" w15:restartNumberingAfterBreak="0">
    <w:multiLevelType w:val="hybridMultilevel"/>
    <w:lvl w:ilvl="0" w15:tentative="1">
      <w:start w:val="1"/>
      <w:numFmt w:val="decimal"/>
      <w:lvlText w:val="%1."/>
      <w:lvlJc w:val="left"/>
      <w:pPr>
        <w:ind w:left="540" w:hanging="270"/>
      </w:pPr>
    </w:lvl>
  </w:abstractNum>
  <w:abstractNum w:abstractNumId="58" w15:restartNumberingAfterBreak="0">
    <w:multiLevelType w:val="hybridMultilevel"/>
    <w:lvl w:ilvl="0" w15:tentative="1">
      <w:start w:val="1"/>
      <w:numFmt w:val="decimal"/>
      <w:lvlText w:val="%1."/>
      <w:lvlJc w:val="left"/>
      <w:pPr>
        <w:ind w:left="540" w:hanging="270"/>
      </w:pPr>
    </w:lvl>
  </w:abstractNum>
  <w:abstractNum w:abstractNumId="59" w15:restartNumberingAfterBreak="0">
    <w:multiLevelType w:val="hybridMultilevel"/>
    <w:lvl w:ilvl="0" w15:tentative="1">
      <w:start w:val="1"/>
      <w:numFmt w:val="decimal"/>
      <w:lvlText w:val="%1."/>
      <w:lvlJc w:val="left"/>
      <w:pPr>
        <w:ind w:left="540" w:hanging="270"/>
      </w:pPr>
    </w:lvl>
  </w:abstractNum>
  <w:abstractNum w:abstractNumId="60" w15:restartNumberingAfterBreak="0">
    <w:multiLevelType w:val="hybridMultilevel"/>
    <w:lvl w:ilvl="0" w15:tentative="1">
      <w:start w:val="1"/>
      <w:numFmt w:val="decimal"/>
      <w:lvlText w:val="%1."/>
      <w:lvlJc w:val="left"/>
      <w:pPr>
        <w:ind w:left="540" w:hanging="270"/>
      </w:pPr>
    </w:lvl>
  </w:abstractNum>
  <w:abstractNum w:abstractNumId="61" w15:restartNumberingAfterBreak="0">
    <w:multiLevelType w:val="hybridMultilevel"/>
    <w:lvl w:ilvl="0" w15:tentative="1">
      <w:start w:val="1"/>
      <w:numFmt w:val="decimal"/>
      <w:lvlText w:val="%1."/>
      <w:lvlJc w:val="left"/>
      <w:pPr>
        <w:ind w:left="540" w:hanging="270"/>
      </w:pPr>
    </w:lvl>
  </w:abstractNum>
  <w:abstractNum w:abstractNumId="62" w15:restartNumberingAfterBreak="0">
    <w:multiLevelType w:val="hybridMultilevel"/>
    <w:lvl w:ilvl="0" w15:tentative="1">
      <w:start w:val="1"/>
      <w:numFmt w:val="decimal"/>
      <w:lvlText w:val="%1."/>
      <w:lvlJc w:val="left"/>
      <w:pPr>
        <w:ind w:left="540" w:hanging="27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updateFields/>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sz w:val="22"/>
        <w:szCs w:val="22"/>
        <w:rFonts w:ascii="Calibri" w:cs="Calibri" w:eastAsia="Calibri" w:hAnsi="Calibri"/>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pBdr>
        <w:bottom w:val="single" w:color="2E5E4E" w:sz="8" w:space="2"/>
      </w:pBdr>
      <w:spacing w:before="280" w:after="200"/>
      <w:outlineLvl w:val="0"/>
    </w:pPr>
    <w:rPr>
      <w:b/>
      <w:bCs/>
      <w:color w:val="1D3A2F"/>
      <w:sz w:val="34"/>
      <w:szCs w:val="34"/>
      <w:rFonts w:ascii="Calibri" w:cs="Calibri" w:eastAsia="Calibri" w:hAnsi="Calibri"/>
    </w:rPr>
  </w:style>
  <w:style w:type="paragraph" w:styleId="Heading2">
    <w:name w:val="Heading 2"/>
    <w:basedOn w:val="Normal"/>
    <w:next w:val="Normal"/>
    <w:qFormat/>
    <w:pPr>
      <w:spacing w:before="240" w:after="140"/>
      <w:outlineLvl w:val="1"/>
    </w:pPr>
    <w:rPr>
      <w:b/>
      <w:bCs/>
      <w:color w:val="2E5E4E"/>
      <w:sz w:val="27"/>
      <w:szCs w:val="27"/>
      <w:rFonts w:ascii="Calibri" w:cs="Calibri" w:eastAsia="Calibri" w:hAnsi="Calibri"/>
    </w:rPr>
  </w:style>
  <w:style w:type="paragraph" w:styleId="Heading3">
    <w:name w:val="Heading 3"/>
    <w:basedOn w:val="Normal"/>
    <w:next w:val="Normal"/>
    <w:qFormat/>
    <w:pPr>
      <w:spacing w:before="200" w:after="120"/>
      <w:outlineLvl w:val="2"/>
    </w:pPr>
    <w:rPr>
      <w:b/>
      <w:bCs/>
      <w:color w:val="44705F"/>
      <w:sz w:val="24"/>
      <w:szCs w:val="24"/>
      <w:rFonts w:ascii="Calibri" w:cs="Calibri" w:eastAsia="Calibri" w:hAnsi="Calibri"/>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2026-06-15T12:45:08.206Z</dcterms:created>
  <dcterms:modified xsi:type="dcterms:W3CDTF">2026-06-15T12:45:08.207Z</dcterms:modified>
</cp:coreProperties>
</file>

<file path=docProps/custom.xml><?xml version="1.0" encoding="utf-8"?>
<Properties xmlns="http://schemas.openxmlformats.org/officeDocument/2006/custom-properties" xmlns:vt="http://schemas.openxmlformats.org/officeDocument/2006/docPropsVTypes"/>
</file>